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B5" w:rsidRDefault="009A21B5" w:rsidP="00BA7929">
      <w:pPr>
        <w:jc w:val="center"/>
        <w:rPr>
          <w:b/>
          <w:u w:val="single"/>
        </w:rPr>
      </w:pPr>
      <w:r>
        <w:rPr>
          <w:b/>
          <w:u w:val="single"/>
        </w:rPr>
        <w:t>IMAP^2 WORKSHOP YEAR 3 SUMMER 2009</w:t>
      </w:r>
    </w:p>
    <w:p w:rsidR="009A21B5" w:rsidRDefault="009A21B5" w:rsidP="00BA7929">
      <w:pPr>
        <w:jc w:val="center"/>
        <w:rPr>
          <w:b/>
          <w:u w:val="single"/>
        </w:rPr>
      </w:pPr>
    </w:p>
    <w:p w:rsidR="009A21B5" w:rsidRDefault="009A21B5" w:rsidP="009A241A">
      <w:pPr>
        <w:rPr>
          <w:b/>
          <w:u w:val="single"/>
        </w:rPr>
      </w:pPr>
    </w:p>
    <w:p w:rsidR="009A21B5" w:rsidRDefault="009A21B5" w:rsidP="009A241A">
      <w:pPr>
        <w:jc w:val="center"/>
        <w:rPr>
          <w:b/>
          <w:u w:val="single"/>
        </w:rPr>
      </w:pPr>
      <w:r>
        <w:rPr>
          <w:b/>
          <w:u w:val="single"/>
        </w:rPr>
        <w:t>POLYNOMIAL INVESTIGATIONS</w:t>
      </w:r>
    </w:p>
    <w:p w:rsidR="009A21B5" w:rsidRDefault="009A21B5" w:rsidP="00EB5163">
      <w:pPr>
        <w:jc w:val="center"/>
        <w:rPr>
          <w:b/>
          <w:u w:val="single"/>
        </w:rPr>
      </w:pPr>
    </w:p>
    <w:p w:rsidR="009A21B5" w:rsidRDefault="009A21B5" w:rsidP="00BD7321">
      <w:pPr>
        <w:jc w:val="center"/>
        <w:rPr>
          <w:b/>
          <w:u w:val="single"/>
        </w:rPr>
      </w:pPr>
      <w:r>
        <w:rPr>
          <w:b/>
          <w:u w:val="single"/>
        </w:rPr>
        <w:t xml:space="preserve"> </w:t>
      </w:r>
    </w:p>
    <w:p w:rsidR="009A21B5" w:rsidRPr="009A241A" w:rsidRDefault="009A21B5" w:rsidP="00BD7321">
      <w:pPr>
        <w:rPr>
          <w:sz w:val="20"/>
          <w:szCs w:val="20"/>
        </w:rPr>
      </w:pPr>
      <w:r>
        <w:rPr>
          <w:sz w:val="20"/>
          <w:szCs w:val="20"/>
        </w:rPr>
        <w:t xml:space="preserve">Polynomials (in one and more than one variable) form a rich class of important functions in mathematics, modeling applications, and many other disciplines.They form a cornerstone topic in school mathematics. </w:t>
      </w:r>
      <w:r w:rsidRPr="009A241A">
        <w:rPr>
          <w:sz w:val="20"/>
          <w:szCs w:val="20"/>
        </w:rPr>
        <w:t xml:space="preserve"> In these investigations we examine questions about existence and uniqueness of solutions to </w:t>
      </w:r>
      <w:r>
        <w:rPr>
          <w:sz w:val="20"/>
          <w:szCs w:val="20"/>
        </w:rPr>
        <w:t xml:space="preserve">polynomial </w:t>
      </w:r>
      <w:r w:rsidRPr="009A241A">
        <w:rPr>
          <w:sz w:val="20"/>
          <w:szCs w:val="20"/>
        </w:rPr>
        <w:t xml:space="preserve">equations. </w:t>
      </w:r>
    </w:p>
    <w:p w:rsidR="009A21B5" w:rsidRDefault="009A21B5" w:rsidP="00BA7929">
      <w:pPr>
        <w:jc w:val="center"/>
      </w:pPr>
    </w:p>
    <w:p w:rsidR="009A21B5" w:rsidRDefault="009A21B5" w:rsidP="00BA7929">
      <w:pPr>
        <w:jc w:val="center"/>
      </w:pPr>
    </w:p>
    <w:p w:rsidR="009A21B5" w:rsidRDefault="009A21B5" w:rsidP="00BA7929">
      <w:pPr>
        <w:jc w:val="center"/>
      </w:pPr>
    </w:p>
    <w:p w:rsidR="009A21B5" w:rsidRDefault="009A21B5" w:rsidP="00BA7929">
      <w:pPr>
        <w:jc w:val="center"/>
      </w:pPr>
    </w:p>
    <w:p w:rsidR="009A21B5" w:rsidRDefault="009A21B5" w:rsidP="00BD7321">
      <w:pPr>
        <w:jc w:val="center"/>
      </w:pPr>
      <w:r>
        <w:t>Polynomials in one variable</w:t>
      </w:r>
    </w:p>
    <w:p w:rsidR="009A21B5" w:rsidRDefault="009A21B5" w:rsidP="00BD7321"/>
    <w:p w:rsidR="009A21B5" w:rsidRDefault="009A21B5" w:rsidP="00BD7321"/>
    <w:p w:rsidR="009A21B5" w:rsidRDefault="009A21B5" w:rsidP="00BD7321">
      <w:r>
        <w:t xml:space="preserve">Let </w:t>
      </w:r>
      <w:r w:rsidRPr="00BD7321">
        <w:rPr>
          <w:i/>
          <w:iCs/>
        </w:rPr>
        <w:t>a</w:t>
      </w:r>
      <w:r w:rsidRPr="00BD7321">
        <w:rPr>
          <w:i/>
          <w:iCs/>
          <w:vertAlign w:val="subscript"/>
        </w:rPr>
        <w:t>0</w:t>
      </w:r>
      <w:r w:rsidRPr="00BD7321">
        <w:rPr>
          <w:i/>
          <w:iCs/>
        </w:rPr>
        <w:t>, a</w:t>
      </w:r>
      <w:r w:rsidRPr="00BD7321">
        <w:rPr>
          <w:i/>
          <w:iCs/>
          <w:vertAlign w:val="subscript"/>
        </w:rPr>
        <w:t>1</w:t>
      </w:r>
      <w:r w:rsidRPr="00BD7321">
        <w:rPr>
          <w:i/>
          <w:iCs/>
        </w:rPr>
        <w:t>, a</w:t>
      </w:r>
      <w:r w:rsidRPr="00BD7321">
        <w:rPr>
          <w:i/>
          <w:iCs/>
          <w:vertAlign w:val="subscript"/>
        </w:rPr>
        <w:t>2</w:t>
      </w:r>
      <w:r w:rsidRPr="00BD7321">
        <w:rPr>
          <w:i/>
          <w:iCs/>
        </w:rPr>
        <w:t>, …, a</w:t>
      </w:r>
      <w:r w:rsidRPr="00BD7321">
        <w:rPr>
          <w:i/>
          <w:iCs/>
          <w:vertAlign w:val="subscript"/>
        </w:rPr>
        <w:t>n</w:t>
      </w:r>
      <w:r>
        <w:t xml:space="preserve"> be numbers and let </w:t>
      </w:r>
      <w:r w:rsidRPr="00BD7321">
        <w:rPr>
          <w:i/>
          <w:iCs/>
        </w:rPr>
        <w:t>z</w:t>
      </w:r>
      <w:r>
        <w:t xml:space="preserve"> be a variable. A polynomial (in </w:t>
      </w:r>
      <w:r w:rsidRPr="00BD7321">
        <w:rPr>
          <w:i/>
          <w:iCs/>
        </w:rPr>
        <w:t>z</w:t>
      </w:r>
      <w:r>
        <w:t xml:space="preserve">) of degree </w:t>
      </w:r>
      <w:r w:rsidRPr="00BD7321">
        <w:rPr>
          <w:i/>
          <w:iCs/>
        </w:rPr>
        <w:t xml:space="preserve">n </w:t>
      </w:r>
      <w:r>
        <w:t>means an expression or function of the form</w:t>
      </w:r>
    </w:p>
    <w:p w:rsidR="009A21B5" w:rsidRDefault="009A21B5" w:rsidP="00BD7321"/>
    <w:p w:rsidR="009A21B5" w:rsidRDefault="009A21B5" w:rsidP="00BD7321"/>
    <w:p w:rsidR="009A21B5" w:rsidRPr="00BD7321" w:rsidRDefault="009A21B5" w:rsidP="00BD7321">
      <w:pPr>
        <w:jc w:val="center"/>
        <w:rPr>
          <w:i/>
          <w:iCs/>
          <w:sz w:val="32"/>
          <w:szCs w:val="32"/>
          <w:vertAlign w:val="superscript"/>
        </w:rPr>
      </w:pPr>
      <w:r w:rsidRPr="00BD7321">
        <w:rPr>
          <w:i/>
          <w:iCs/>
          <w:sz w:val="32"/>
          <w:szCs w:val="32"/>
        </w:rPr>
        <w:t>p[z]</w:t>
      </w:r>
      <w:r w:rsidRPr="00BD7321">
        <w:rPr>
          <w:sz w:val="32"/>
          <w:szCs w:val="32"/>
        </w:rPr>
        <w:t xml:space="preserve"> = </w:t>
      </w:r>
      <w:r w:rsidRPr="00BD7321">
        <w:rPr>
          <w:i/>
          <w:iCs/>
          <w:sz w:val="32"/>
          <w:szCs w:val="32"/>
        </w:rPr>
        <w:t>a</w:t>
      </w:r>
      <w:r w:rsidRPr="00BD7321">
        <w:rPr>
          <w:i/>
          <w:iCs/>
          <w:sz w:val="32"/>
          <w:szCs w:val="32"/>
          <w:vertAlign w:val="subscript"/>
        </w:rPr>
        <w:t>0</w:t>
      </w:r>
      <w:r w:rsidRPr="00BD7321">
        <w:rPr>
          <w:i/>
          <w:iCs/>
          <w:sz w:val="32"/>
          <w:szCs w:val="32"/>
        </w:rPr>
        <w:t>+ a</w:t>
      </w:r>
      <w:r w:rsidRPr="00BD7321">
        <w:rPr>
          <w:i/>
          <w:iCs/>
          <w:sz w:val="32"/>
          <w:szCs w:val="32"/>
          <w:vertAlign w:val="subscript"/>
        </w:rPr>
        <w:t>1</w:t>
      </w:r>
      <w:r w:rsidRPr="00BD7321">
        <w:rPr>
          <w:i/>
          <w:iCs/>
          <w:sz w:val="32"/>
          <w:szCs w:val="32"/>
        </w:rPr>
        <w:t xml:space="preserve"> z + a</w:t>
      </w:r>
      <w:r w:rsidRPr="00BD7321">
        <w:rPr>
          <w:i/>
          <w:iCs/>
          <w:sz w:val="32"/>
          <w:szCs w:val="32"/>
          <w:vertAlign w:val="subscript"/>
        </w:rPr>
        <w:t>2</w:t>
      </w:r>
      <w:r w:rsidRPr="00BD7321">
        <w:rPr>
          <w:i/>
          <w:iCs/>
          <w:sz w:val="32"/>
          <w:szCs w:val="32"/>
        </w:rPr>
        <w:t>* z</w:t>
      </w:r>
      <w:r w:rsidRPr="00BD7321">
        <w:rPr>
          <w:i/>
          <w:iCs/>
          <w:sz w:val="32"/>
          <w:szCs w:val="32"/>
          <w:vertAlign w:val="superscript"/>
        </w:rPr>
        <w:t>2</w:t>
      </w:r>
      <w:r w:rsidRPr="00BD7321">
        <w:rPr>
          <w:i/>
          <w:iCs/>
          <w:sz w:val="32"/>
          <w:szCs w:val="32"/>
        </w:rPr>
        <w:t>+ a</w:t>
      </w:r>
      <w:r w:rsidRPr="00BD7321">
        <w:rPr>
          <w:i/>
          <w:iCs/>
          <w:sz w:val="32"/>
          <w:szCs w:val="32"/>
          <w:vertAlign w:val="subscript"/>
        </w:rPr>
        <w:t>3</w:t>
      </w:r>
      <w:r w:rsidRPr="00BD7321">
        <w:rPr>
          <w:i/>
          <w:iCs/>
          <w:sz w:val="32"/>
          <w:szCs w:val="32"/>
        </w:rPr>
        <w:t>* z</w:t>
      </w:r>
      <w:r w:rsidRPr="00BD7321">
        <w:rPr>
          <w:i/>
          <w:iCs/>
          <w:sz w:val="32"/>
          <w:szCs w:val="32"/>
          <w:vertAlign w:val="superscript"/>
        </w:rPr>
        <w:t>3</w:t>
      </w:r>
      <w:r>
        <w:rPr>
          <w:i/>
          <w:iCs/>
          <w:sz w:val="32"/>
          <w:szCs w:val="32"/>
          <w:vertAlign w:val="superscript"/>
        </w:rPr>
        <w:t xml:space="preserve"> </w:t>
      </w:r>
      <w:r>
        <w:rPr>
          <w:i/>
          <w:iCs/>
          <w:sz w:val="32"/>
          <w:szCs w:val="32"/>
        </w:rPr>
        <w:t>+</w:t>
      </w:r>
      <w:r w:rsidRPr="00BD7321">
        <w:rPr>
          <w:i/>
          <w:iCs/>
          <w:sz w:val="32"/>
          <w:szCs w:val="32"/>
        </w:rPr>
        <w:t>…</w:t>
      </w:r>
      <w:r>
        <w:rPr>
          <w:i/>
          <w:iCs/>
          <w:sz w:val="32"/>
          <w:szCs w:val="32"/>
        </w:rPr>
        <w:t>+</w:t>
      </w:r>
      <w:r w:rsidRPr="00BD7321">
        <w:rPr>
          <w:i/>
          <w:iCs/>
          <w:sz w:val="32"/>
          <w:szCs w:val="32"/>
        </w:rPr>
        <w:t xml:space="preserve"> a</w:t>
      </w:r>
      <w:r w:rsidRPr="00BD7321">
        <w:rPr>
          <w:i/>
          <w:iCs/>
          <w:sz w:val="32"/>
          <w:szCs w:val="32"/>
          <w:vertAlign w:val="subscript"/>
        </w:rPr>
        <w:t>n</w:t>
      </w:r>
      <w:r w:rsidRPr="00BD7321">
        <w:rPr>
          <w:i/>
          <w:iCs/>
          <w:sz w:val="32"/>
          <w:szCs w:val="32"/>
        </w:rPr>
        <w:t>* z</w:t>
      </w:r>
      <w:r w:rsidRPr="00BD7321">
        <w:rPr>
          <w:i/>
          <w:iCs/>
          <w:sz w:val="32"/>
          <w:szCs w:val="32"/>
          <w:vertAlign w:val="superscript"/>
        </w:rPr>
        <w:t>n</w:t>
      </w:r>
    </w:p>
    <w:p w:rsidR="009A21B5" w:rsidRDefault="009A21B5" w:rsidP="00BD7321">
      <w:pPr>
        <w:rPr>
          <w:i/>
          <w:iCs/>
          <w:vertAlign w:val="superscript"/>
        </w:rPr>
      </w:pPr>
    </w:p>
    <w:p w:rsidR="009A21B5" w:rsidRDefault="009A21B5" w:rsidP="00BD7321">
      <w:pPr>
        <w:rPr>
          <w:i/>
          <w:iCs/>
          <w:vertAlign w:val="superscript"/>
        </w:rPr>
      </w:pPr>
    </w:p>
    <w:p w:rsidR="009A21B5" w:rsidRDefault="009A21B5" w:rsidP="006563AE">
      <w:pPr>
        <w:rPr>
          <w:i/>
          <w:iCs/>
        </w:rPr>
      </w:pPr>
      <w:r>
        <w:rPr>
          <w:i/>
          <w:iCs/>
        </w:rPr>
        <w:t>Do you teach any or all of the topics below concerning polynomials? If so, what are the contexts where the topic(s) arise?</w:t>
      </w:r>
    </w:p>
    <w:p w:rsidR="009A21B5" w:rsidRDefault="009A21B5" w:rsidP="00DD0653">
      <w:pPr>
        <w:rPr>
          <w:i/>
          <w:iCs/>
        </w:rPr>
      </w:pPr>
    </w:p>
    <w:p w:rsidR="009A21B5" w:rsidRDefault="009A21B5" w:rsidP="00DD0653">
      <w:r w:rsidRPr="00692A4D">
        <w:rPr>
          <w:b/>
          <w:bCs/>
        </w:rPr>
        <w:t>1.</w:t>
      </w:r>
      <w:r>
        <w:t xml:space="preserve"> Factoring polynomials into products of polynomials of lower degree.</w:t>
      </w:r>
    </w:p>
    <w:p w:rsidR="009A21B5" w:rsidRDefault="009A21B5" w:rsidP="00DD0653"/>
    <w:p w:rsidR="009A21B5" w:rsidRDefault="009A21B5" w:rsidP="00DD0653">
      <w:r>
        <w:t xml:space="preserve">EXAMPLES: </w:t>
      </w:r>
    </w:p>
    <w:p w:rsidR="009A21B5" w:rsidRDefault="009A21B5" w:rsidP="00DD0653"/>
    <w:p w:rsidR="009A21B5" w:rsidRDefault="009A21B5" w:rsidP="00DD0653">
      <w:pPr>
        <w:rPr>
          <w:i/>
          <w:iCs/>
        </w:rPr>
      </w:pPr>
      <w:r w:rsidRPr="006B01A0">
        <w:rPr>
          <w:i/>
          <w:iCs/>
        </w:rPr>
        <w:t>-15 + 2 z + z</w:t>
      </w:r>
      <w:r w:rsidRPr="006B01A0">
        <w:rPr>
          <w:i/>
          <w:iCs/>
          <w:vertAlign w:val="superscript"/>
        </w:rPr>
        <w:t>2</w:t>
      </w:r>
      <w:r w:rsidRPr="006B01A0">
        <w:rPr>
          <w:i/>
          <w:iCs/>
        </w:rPr>
        <w:t xml:space="preserve"> = (z - 3)*(z+5)</w:t>
      </w:r>
    </w:p>
    <w:p w:rsidR="009A21B5" w:rsidRDefault="009A21B5" w:rsidP="00DD0653">
      <w:pPr>
        <w:rPr>
          <w:i/>
          <w:iCs/>
        </w:rPr>
      </w:pPr>
    </w:p>
    <w:p w:rsidR="009A21B5" w:rsidRDefault="009A21B5" w:rsidP="00DD0653">
      <w:pPr>
        <w:rPr>
          <w:i/>
          <w:iCs/>
        </w:rPr>
      </w:pPr>
    </w:p>
    <w:p w:rsidR="009A21B5" w:rsidRDefault="009A21B5" w:rsidP="00DD0653">
      <w:pPr>
        <w:rPr>
          <w:i/>
          <w:iCs/>
        </w:rPr>
      </w:pPr>
    </w:p>
    <w:p w:rsidR="009A21B5" w:rsidRPr="003E08E8" w:rsidRDefault="009A21B5" w:rsidP="00FD51CB">
      <w:pPr>
        <w:rPr>
          <w:i/>
          <w:iCs/>
          <w:sz w:val="6"/>
          <w:szCs w:val="6"/>
        </w:rPr>
      </w:pPr>
      <w:r>
        <w:rPr>
          <w:i/>
          <w:iCs/>
        </w:rPr>
        <w:t xml:space="preserve">-15 + z + </w:t>
      </w:r>
      <w:r w:rsidRPr="006B01A0">
        <w:rPr>
          <w:i/>
          <w:iCs/>
        </w:rPr>
        <w:t>z</w:t>
      </w:r>
      <w:r w:rsidRPr="006B01A0">
        <w:rPr>
          <w:i/>
          <w:iCs/>
          <w:vertAlign w:val="superscript"/>
        </w:rPr>
        <w:t>2</w:t>
      </w:r>
      <w:r>
        <w:rPr>
          <w:i/>
          <w:iCs/>
        </w:rPr>
        <w:t xml:space="preserve"> = </w:t>
      </w:r>
      <w:r w:rsidRPr="003E08E8">
        <w:rPr>
          <w:i/>
          <w:iCs/>
          <w:sz w:val="6"/>
          <w:szCs w:val="6"/>
        </w:rPr>
        <w:t>(z  -   ( -1 + 61</w:t>
      </w:r>
      <w:r w:rsidRPr="003E08E8">
        <w:rPr>
          <w:i/>
          <w:iCs/>
          <w:sz w:val="6"/>
          <w:szCs w:val="6"/>
          <w:vertAlign w:val="superscript"/>
        </w:rPr>
        <w:t>1/2</w:t>
      </w:r>
      <w:r w:rsidRPr="003E08E8">
        <w:rPr>
          <w:i/>
          <w:iCs/>
          <w:sz w:val="6"/>
          <w:szCs w:val="6"/>
        </w:rPr>
        <w:t xml:space="preserve">  ) / 2 )* (z -   ( -1 - 61</w:t>
      </w:r>
      <w:r w:rsidRPr="003E08E8">
        <w:rPr>
          <w:i/>
          <w:iCs/>
          <w:sz w:val="6"/>
          <w:szCs w:val="6"/>
          <w:vertAlign w:val="superscript"/>
        </w:rPr>
        <w:t>1/2</w:t>
      </w:r>
      <w:r w:rsidRPr="003E08E8">
        <w:rPr>
          <w:i/>
          <w:iCs/>
          <w:sz w:val="6"/>
          <w:szCs w:val="6"/>
        </w:rPr>
        <w:t xml:space="preserve">  ) / 2 )</w:t>
      </w:r>
    </w:p>
    <w:p w:rsidR="009A21B5" w:rsidRDefault="009A21B5" w:rsidP="00FD51CB">
      <w:pPr>
        <w:rPr>
          <w:i/>
          <w:iCs/>
        </w:rPr>
      </w:pPr>
    </w:p>
    <w:p w:rsidR="009A21B5" w:rsidRPr="00FD51CB" w:rsidRDefault="009A21B5" w:rsidP="00FD51CB">
      <w:pPr>
        <w:rPr>
          <w:i/>
          <w:iCs/>
        </w:rPr>
      </w:pPr>
    </w:p>
    <w:p w:rsidR="009A21B5" w:rsidRDefault="009A21B5" w:rsidP="00DD0653">
      <w:pPr>
        <w:rPr>
          <w:i/>
          <w:iCs/>
        </w:rPr>
      </w:pPr>
    </w:p>
    <w:p w:rsidR="009A21B5" w:rsidRPr="003E08E8" w:rsidRDefault="009A21B5" w:rsidP="00FF0EC2">
      <w:pPr>
        <w:rPr>
          <w:i/>
          <w:iCs/>
          <w:sz w:val="6"/>
          <w:szCs w:val="6"/>
        </w:rPr>
      </w:pPr>
      <w:r w:rsidRPr="000A1B47">
        <w:rPr>
          <w:i/>
          <w:iCs/>
        </w:rPr>
        <w:t>15 + 2 z + z</w:t>
      </w:r>
      <w:r w:rsidRPr="000A1B47">
        <w:rPr>
          <w:i/>
          <w:iCs/>
          <w:vertAlign w:val="superscript"/>
        </w:rPr>
        <w:t>2</w:t>
      </w:r>
      <w:r w:rsidRPr="000A1B47">
        <w:rPr>
          <w:i/>
          <w:iCs/>
        </w:rPr>
        <w:t xml:space="preserve"> </w:t>
      </w:r>
      <w:r w:rsidRPr="000A1B47">
        <w:rPr>
          <w:i/>
          <w:iCs/>
        </w:rPr>
        <w:tab/>
        <w:t xml:space="preserve">= </w:t>
      </w:r>
      <w:r w:rsidRPr="003E08E8">
        <w:rPr>
          <w:i/>
          <w:iCs/>
          <w:sz w:val="6"/>
          <w:szCs w:val="6"/>
        </w:rPr>
        <w:t>(z - [-1+ 14</w:t>
      </w:r>
      <w:r w:rsidRPr="003E08E8">
        <w:rPr>
          <w:i/>
          <w:iCs/>
          <w:sz w:val="6"/>
          <w:szCs w:val="6"/>
          <w:vertAlign w:val="superscript"/>
        </w:rPr>
        <w:t>1/2</w:t>
      </w:r>
      <w:r w:rsidRPr="003E08E8">
        <w:rPr>
          <w:i/>
          <w:iCs/>
          <w:sz w:val="6"/>
          <w:szCs w:val="6"/>
        </w:rPr>
        <w:t xml:space="preserve"> i])* (z - [-1- 14</w:t>
      </w:r>
      <w:r w:rsidRPr="003E08E8">
        <w:rPr>
          <w:i/>
          <w:iCs/>
          <w:sz w:val="6"/>
          <w:szCs w:val="6"/>
          <w:vertAlign w:val="superscript"/>
        </w:rPr>
        <w:t>1/2</w:t>
      </w:r>
      <w:r w:rsidRPr="003E08E8">
        <w:rPr>
          <w:i/>
          <w:iCs/>
          <w:sz w:val="6"/>
          <w:szCs w:val="6"/>
        </w:rPr>
        <w:t xml:space="preserve"> i])</w:t>
      </w:r>
    </w:p>
    <w:p w:rsidR="009A21B5" w:rsidRPr="003E08E8" w:rsidRDefault="009A21B5" w:rsidP="00FF0EC2">
      <w:pPr>
        <w:rPr>
          <w:i/>
          <w:iCs/>
          <w:sz w:val="6"/>
          <w:szCs w:val="6"/>
        </w:rPr>
      </w:pPr>
    </w:p>
    <w:p w:rsidR="009A21B5" w:rsidRPr="003E08E8" w:rsidRDefault="009A21B5" w:rsidP="00B355C5">
      <w:pPr>
        <w:rPr>
          <w:i/>
          <w:iCs/>
          <w:sz w:val="6"/>
          <w:szCs w:val="6"/>
        </w:rPr>
      </w:pPr>
      <w:r w:rsidRPr="003E08E8">
        <w:rPr>
          <w:i/>
          <w:iCs/>
          <w:sz w:val="6"/>
          <w:szCs w:val="6"/>
        </w:rPr>
        <w:tab/>
      </w:r>
      <w:r w:rsidRPr="003E08E8">
        <w:rPr>
          <w:i/>
          <w:iCs/>
          <w:sz w:val="6"/>
          <w:szCs w:val="6"/>
        </w:rPr>
        <w:tab/>
        <w:t>= (z +1- 14</w:t>
      </w:r>
      <w:r w:rsidRPr="003E08E8">
        <w:rPr>
          <w:i/>
          <w:iCs/>
          <w:sz w:val="6"/>
          <w:szCs w:val="6"/>
          <w:vertAlign w:val="superscript"/>
        </w:rPr>
        <w:t>1/2</w:t>
      </w:r>
      <w:r w:rsidRPr="003E08E8">
        <w:rPr>
          <w:i/>
          <w:iCs/>
          <w:sz w:val="6"/>
          <w:szCs w:val="6"/>
        </w:rPr>
        <w:t xml:space="preserve"> i )* (z +1+ 14</w:t>
      </w:r>
      <w:r w:rsidRPr="003E08E8">
        <w:rPr>
          <w:i/>
          <w:iCs/>
          <w:sz w:val="6"/>
          <w:szCs w:val="6"/>
          <w:vertAlign w:val="superscript"/>
        </w:rPr>
        <w:t>1/2</w:t>
      </w:r>
      <w:r w:rsidRPr="003E08E8">
        <w:rPr>
          <w:i/>
          <w:iCs/>
          <w:sz w:val="6"/>
          <w:szCs w:val="6"/>
        </w:rPr>
        <w:t xml:space="preserve"> i )</w:t>
      </w:r>
    </w:p>
    <w:p w:rsidR="009A21B5" w:rsidRDefault="009A21B5" w:rsidP="00B355C5">
      <w:pPr>
        <w:rPr>
          <w:i/>
          <w:iCs/>
        </w:rPr>
      </w:pPr>
    </w:p>
    <w:p w:rsidR="009A21B5" w:rsidRPr="000A1B47" w:rsidRDefault="009A21B5" w:rsidP="00B355C5">
      <w:pPr>
        <w:rPr>
          <w:i/>
          <w:iCs/>
        </w:rPr>
      </w:pPr>
      <w:r w:rsidRPr="000A1B47">
        <w:rPr>
          <w:i/>
          <w:iCs/>
        </w:rPr>
        <w:t xml:space="preserve">NOTE: </w:t>
      </w:r>
      <w:r w:rsidRPr="000A1B47">
        <w:rPr>
          <w:b/>
          <w:bCs/>
          <w:i/>
          <w:iCs/>
        </w:rPr>
        <w:t>ALL</w:t>
      </w:r>
      <w:r w:rsidRPr="000A1B47">
        <w:rPr>
          <w:i/>
          <w:iCs/>
        </w:rPr>
        <w:t xml:space="preserve"> QUADRATICS FACTOR! RIGHT?!?!?</w:t>
      </w:r>
    </w:p>
    <w:p w:rsidR="009A21B5" w:rsidRPr="000A1B47" w:rsidRDefault="009A21B5" w:rsidP="00DD0653">
      <w:pPr>
        <w:rPr>
          <w:i/>
          <w:iCs/>
        </w:rPr>
      </w:pPr>
    </w:p>
    <w:p w:rsidR="009A21B5" w:rsidRPr="000A1B47" w:rsidRDefault="009A21B5" w:rsidP="00DD0653">
      <w:pPr>
        <w:rPr>
          <w:i/>
          <w:iCs/>
        </w:rPr>
      </w:pPr>
      <w:r w:rsidRPr="000A1B47">
        <w:rPr>
          <w:i/>
          <w:iCs/>
        </w:rPr>
        <w:t>z</w:t>
      </w:r>
      <w:r w:rsidRPr="000A1B47">
        <w:rPr>
          <w:i/>
          <w:iCs/>
          <w:vertAlign w:val="superscript"/>
        </w:rPr>
        <w:t>4</w:t>
      </w:r>
      <w:r w:rsidRPr="000A1B47">
        <w:rPr>
          <w:i/>
          <w:iCs/>
        </w:rPr>
        <w:t xml:space="preserve">  - z</w:t>
      </w:r>
      <w:r w:rsidRPr="000A1B47">
        <w:rPr>
          <w:i/>
          <w:iCs/>
          <w:vertAlign w:val="superscript"/>
        </w:rPr>
        <w:t>3</w:t>
      </w:r>
      <w:r w:rsidRPr="000A1B47">
        <w:rPr>
          <w:i/>
          <w:iCs/>
        </w:rPr>
        <w:t xml:space="preserve"> + 5 z</w:t>
      </w:r>
      <w:r w:rsidRPr="000A1B47">
        <w:rPr>
          <w:i/>
          <w:iCs/>
          <w:vertAlign w:val="superscript"/>
        </w:rPr>
        <w:t>2</w:t>
      </w:r>
      <w:r w:rsidRPr="000A1B47">
        <w:rPr>
          <w:i/>
          <w:iCs/>
        </w:rPr>
        <w:t xml:space="preserve"> -5 z = z (z - 1) (z</w:t>
      </w:r>
      <w:r w:rsidRPr="000A1B47">
        <w:rPr>
          <w:i/>
          <w:iCs/>
          <w:vertAlign w:val="superscript"/>
        </w:rPr>
        <w:t>2</w:t>
      </w:r>
      <w:r w:rsidRPr="000A1B47">
        <w:rPr>
          <w:i/>
          <w:iCs/>
        </w:rPr>
        <w:t xml:space="preserve"> + 5)</w:t>
      </w:r>
    </w:p>
    <w:p w:rsidR="009A21B5" w:rsidRPr="000A1B47" w:rsidRDefault="009A21B5" w:rsidP="00DD0653"/>
    <w:p w:rsidR="009A21B5" w:rsidRDefault="009A21B5" w:rsidP="00DD0653">
      <w:r w:rsidRPr="00692A4D">
        <w:rPr>
          <w:b/>
          <w:bCs/>
        </w:rPr>
        <w:t>2.</w:t>
      </w:r>
      <w:r>
        <w:t xml:space="preserve"> The division algorithm for polynomials/polynomial division/synthetic division. </w:t>
      </w:r>
    </w:p>
    <w:p w:rsidR="009A21B5" w:rsidRDefault="009A21B5" w:rsidP="00DD0653"/>
    <w:p w:rsidR="009A21B5" w:rsidRPr="000A1B47" w:rsidRDefault="009A21B5" w:rsidP="000A1B47">
      <w:pPr>
        <w:rPr>
          <w:u w:val="single"/>
        </w:rPr>
      </w:pPr>
      <w:r w:rsidRPr="000A1B47">
        <w:rPr>
          <w:u w:val="single"/>
        </w:rPr>
        <w:t>Division Algorithm for Polynomials</w:t>
      </w:r>
    </w:p>
    <w:p w:rsidR="009A21B5" w:rsidRDefault="009A21B5" w:rsidP="000A1B47"/>
    <w:p w:rsidR="009A21B5" w:rsidRDefault="009A21B5" w:rsidP="000A1B47">
      <w:r>
        <w:t xml:space="preserve">Let </w:t>
      </w:r>
      <w:r w:rsidRPr="000A1B47">
        <w:rPr>
          <w:i/>
          <w:iCs/>
        </w:rPr>
        <w:t xml:space="preserve">f(x) </w:t>
      </w:r>
      <w:r>
        <w:t xml:space="preserve">and </w:t>
      </w:r>
      <w:r w:rsidRPr="000A1B47">
        <w:rPr>
          <w:i/>
          <w:iCs/>
        </w:rPr>
        <w:t>g(x)</w:t>
      </w:r>
      <w:r>
        <w:t xml:space="preserve"> be polynomials in </w:t>
      </w:r>
      <w:r w:rsidRPr="000A1B47">
        <w:rPr>
          <w:i/>
          <w:iCs/>
        </w:rPr>
        <w:t>x</w:t>
      </w:r>
      <w:r>
        <w:t xml:space="preserve"> (real or complex coefficients) with </w:t>
      </w:r>
      <w:r w:rsidRPr="000A1B47">
        <w:rPr>
          <w:i/>
          <w:iCs/>
        </w:rPr>
        <w:t>g(x) ≠ 0</w:t>
      </w:r>
      <w:r>
        <w:t>.</w:t>
      </w:r>
    </w:p>
    <w:p w:rsidR="009A21B5" w:rsidRDefault="009A21B5" w:rsidP="000A1B47"/>
    <w:p w:rsidR="009A21B5" w:rsidRDefault="009A21B5" w:rsidP="000A1B47">
      <w:r>
        <w:t xml:space="preserve">Then there exists unique polynomials </w:t>
      </w:r>
      <w:r w:rsidRPr="000A1B47">
        <w:rPr>
          <w:i/>
          <w:iCs/>
        </w:rPr>
        <w:t>q(x), r(x)</w:t>
      </w:r>
      <w:r>
        <w:t xml:space="preserve"> such that </w:t>
      </w:r>
    </w:p>
    <w:p w:rsidR="009A21B5" w:rsidRDefault="009A21B5" w:rsidP="000A1B47">
      <w:pPr>
        <w:jc w:val="center"/>
      </w:pPr>
    </w:p>
    <w:p w:rsidR="009A21B5" w:rsidRPr="000A1B47" w:rsidRDefault="009A21B5" w:rsidP="000A1B47">
      <w:pPr>
        <w:jc w:val="center"/>
        <w:rPr>
          <w:i/>
          <w:iCs/>
        </w:rPr>
      </w:pPr>
      <w:r w:rsidRPr="000A1B47">
        <w:rPr>
          <w:i/>
          <w:iCs/>
        </w:rPr>
        <w:t>f(x) = g(x)q(x) + r(x)</w:t>
      </w:r>
    </w:p>
    <w:p w:rsidR="009A21B5" w:rsidRDefault="009A21B5" w:rsidP="000A1B47"/>
    <w:p w:rsidR="009A21B5" w:rsidRDefault="009A21B5" w:rsidP="000A1B47">
      <w:r>
        <w:t xml:space="preserve">and </w:t>
      </w:r>
      <w:r w:rsidRPr="000A1B47">
        <w:rPr>
          <w:i/>
          <w:iCs/>
        </w:rPr>
        <w:t>r(x)=0</w:t>
      </w:r>
      <w:r>
        <w:t xml:space="preserve"> or deg </w:t>
      </w:r>
      <w:r w:rsidRPr="000A1B47">
        <w:rPr>
          <w:i/>
          <w:iCs/>
        </w:rPr>
        <w:t>r(x)</w:t>
      </w:r>
      <w:r>
        <w:t xml:space="preserve"> is less than deg </w:t>
      </w:r>
      <w:r w:rsidRPr="000A1B47">
        <w:rPr>
          <w:i/>
          <w:iCs/>
        </w:rPr>
        <w:t>g(x).</w:t>
      </w:r>
    </w:p>
    <w:p w:rsidR="009A21B5" w:rsidRDefault="009A21B5" w:rsidP="00DD0653"/>
    <w:p w:rsidR="009A21B5" w:rsidRDefault="009A21B5" w:rsidP="00DD0653"/>
    <w:p w:rsidR="009A21B5" w:rsidRDefault="009A21B5" w:rsidP="000A1B47">
      <w:pPr>
        <w:rPr>
          <w:i/>
          <w:iCs/>
        </w:rPr>
      </w:pPr>
      <w:r>
        <w:t xml:space="preserve">In particular, if </w:t>
      </w:r>
      <w:r w:rsidRPr="000A1B47">
        <w:rPr>
          <w:i/>
          <w:iCs/>
        </w:rPr>
        <w:t>f(x)</w:t>
      </w:r>
      <w:r>
        <w:rPr>
          <w:i/>
          <w:iCs/>
        </w:rPr>
        <w:t xml:space="preserve"> </w:t>
      </w:r>
      <w:r w:rsidRPr="000A1B47">
        <w:t>is a polynomial and</w:t>
      </w:r>
      <w:r>
        <w:rPr>
          <w:i/>
          <w:iCs/>
        </w:rPr>
        <w:t xml:space="preserve"> x</w:t>
      </w:r>
      <w:r w:rsidRPr="000A1B47">
        <w:rPr>
          <w:i/>
          <w:iCs/>
          <w:vertAlign w:val="subscript"/>
        </w:rPr>
        <w:t>0</w:t>
      </w:r>
      <w:r>
        <w:rPr>
          <w:i/>
          <w:iCs/>
        </w:rPr>
        <w:t xml:space="preserve"> </w:t>
      </w:r>
      <w:r w:rsidRPr="000A1B47">
        <w:t>is a root of</w:t>
      </w:r>
      <w:r>
        <w:rPr>
          <w:i/>
          <w:iCs/>
        </w:rPr>
        <w:t xml:space="preserve"> f(x) ( </w:t>
      </w:r>
      <w:r w:rsidRPr="000A1B47">
        <w:rPr>
          <w:i/>
          <w:iCs/>
        </w:rPr>
        <w:t>f(</w:t>
      </w:r>
      <w:r>
        <w:rPr>
          <w:i/>
          <w:iCs/>
        </w:rPr>
        <w:t>x</w:t>
      </w:r>
      <w:r w:rsidRPr="000A1B47">
        <w:rPr>
          <w:i/>
          <w:iCs/>
          <w:vertAlign w:val="subscript"/>
        </w:rPr>
        <w:t>0</w:t>
      </w:r>
      <w:r>
        <w:rPr>
          <w:i/>
          <w:iCs/>
        </w:rPr>
        <w:t>) = 0 ) then</w:t>
      </w:r>
    </w:p>
    <w:p w:rsidR="009A21B5" w:rsidRDefault="009A21B5" w:rsidP="000A1B47">
      <w:pPr>
        <w:rPr>
          <w:i/>
          <w:iCs/>
        </w:rPr>
      </w:pPr>
    </w:p>
    <w:p w:rsidR="009A21B5" w:rsidRDefault="009A21B5" w:rsidP="000A1B47">
      <w:pPr>
        <w:rPr>
          <w:i/>
          <w:iCs/>
        </w:rPr>
      </w:pPr>
      <w:r>
        <w:t xml:space="preserve"> </w:t>
      </w:r>
      <w:r w:rsidRPr="0068536B">
        <w:rPr>
          <w:i/>
          <w:iCs/>
        </w:rPr>
        <w:t>(x-x</w:t>
      </w:r>
      <w:r w:rsidRPr="0068536B">
        <w:rPr>
          <w:i/>
          <w:iCs/>
          <w:vertAlign w:val="subscript"/>
        </w:rPr>
        <w:t>0</w:t>
      </w:r>
      <w:r w:rsidRPr="0068536B">
        <w:rPr>
          <w:i/>
          <w:iCs/>
        </w:rPr>
        <w:t>)</w:t>
      </w:r>
      <w:r>
        <w:t xml:space="preserve"> is a factor of</w:t>
      </w:r>
      <w:r w:rsidRPr="000A1B47">
        <w:rPr>
          <w:i/>
          <w:iCs/>
        </w:rPr>
        <w:t xml:space="preserve"> f(x</w:t>
      </w:r>
      <w:r>
        <w:rPr>
          <w:i/>
          <w:iCs/>
        </w:rPr>
        <w:t>).</w:t>
      </w:r>
    </w:p>
    <w:p w:rsidR="009A21B5" w:rsidRDefault="009A21B5" w:rsidP="000A1B47">
      <w:pPr>
        <w:rPr>
          <w:i/>
          <w:iCs/>
        </w:rPr>
      </w:pPr>
    </w:p>
    <w:p w:rsidR="009A21B5" w:rsidRDefault="009A21B5" w:rsidP="000A1B47">
      <w:pPr>
        <w:rPr>
          <w:i/>
          <w:iCs/>
        </w:rPr>
      </w:pPr>
    </w:p>
    <w:p w:rsidR="009A21B5" w:rsidRDefault="009A21B5" w:rsidP="0068536B">
      <w:pPr>
        <w:jc w:val="center"/>
        <w:rPr>
          <w:i/>
          <w:iCs/>
        </w:rPr>
      </w:pPr>
      <w:r>
        <w:t>If</w:t>
      </w:r>
      <w:r>
        <w:rPr>
          <w:i/>
          <w:iCs/>
        </w:rPr>
        <w:t xml:space="preserve"> f(x) </w:t>
      </w:r>
      <w:r w:rsidRPr="0068536B">
        <w:t>is a polynomial then</w:t>
      </w:r>
    </w:p>
    <w:p w:rsidR="009A21B5" w:rsidRDefault="009A21B5" w:rsidP="0068536B">
      <w:pPr>
        <w:jc w:val="center"/>
        <w:rPr>
          <w:i/>
          <w:iCs/>
        </w:rPr>
      </w:pPr>
    </w:p>
    <w:p w:rsidR="009A21B5" w:rsidRDefault="009A21B5" w:rsidP="0068536B">
      <w:pPr>
        <w:jc w:val="center"/>
        <w:rPr>
          <w:i/>
          <w:iCs/>
        </w:rPr>
      </w:pPr>
      <w:r w:rsidRPr="000A1B47">
        <w:rPr>
          <w:i/>
          <w:iCs/>
        </w:rPr>
        <w:t>f(</w:t>
      </w:r>
      <w:r>
        <w:rPr>
          <w:i/>
          <w:iCs/>
        </w:rPr>
        <w:t>x</w:t>
      </w:r>
      <w:r w:rsidRPr="000A1B47">
        <w:rPr>
          <w:i/>
          <w:iCs/>
          <w:vertAlign w:val="subscript"/>
        </w:rPr>
        <w:t>0</w:t>
      </w:r>
      <w:r>
        <w:rPr>
          <w:i/>
          <w:iCs/>
        </w:rPr>
        <w:t>) = 0</w:t>
      </w:r>
    </w:p>
    <w:p w:rsidR="009A21B5" w:rsidRDefault="009A21B5" w:rsidP="0068536B">
      <w:pPr>
        <w:jc w:val="center"/>
        <w:rPr>
          <w:i/>
          <w:iCs/>
        </w:rPr>
      </w:pPr>
    </w:p>
    <w:p w:rsidR="009A21B5" w:rsidRDefault="009A21B5" w:rsidP="0068536B">
      <w:pPr>
        <w:jc w:val="center"/>
      </w:pPr>
      <w:r w:rsidRPr="0068536B">
        <w:t>implies</w:t>
      </w:r>
    </w:p>
    <w:p w:rsidR="009A21B5" w:rsidRDefault="009A21B5" w:rsidP="0068536B">
      <w:pPr>
        <w:jc w:val="center"/>
      </w:pPr>
    </w:p>
    <w:p w:rsidR="009A21B5" w:rsidRDefault="009A21B5" w:rsidP="0068536B">
      <w:pPr>
        <w:jc w:val="center"/>
        <w:rPr>
          <w:i/>
          <w:iCs/>
        </w:rPr>
      </w:pPr>
      <w:r w:rsidRPr="000A1B47">
        <w:rPr>
          <w:i/>
          <w:iCs/>
        </w:rPr>
        <w:t>f(x)</w:t>
      </w:r>
      <w:r>
        <w:rPr>
          <w:i/>
          <w:iCs/>
        </w:rPr>
        <w:t xml:space="preserve">= </w:t>
      </w:r>
      <w:r w:rsidRPr="0068536B">
        <w:rPr>
          <w:i/>
          <w:iCs/>
        </w:rPr>
        <w:t>(x-x</w:t>
      </w:r>
      <w:r w:rsidRPr="0068536B">
        <w:rPr>
          <w:i/>
          <w:iCs/>
          <w:vertAlign w:val="subscript"/>
        </w:rPr>
        <w:t>0</w:t>
      </w:r>
      <w:r w:rsidRPr="0068536B">
        <w:rPr>
          <w:i/>
          <w:iCs/>
        </w:rPr>
        <w:t>)</w:t>
      </w:r>
      <w:r>
        <w:rPr>
          <w:i/>
          <w:iCs/>
        </w:rPr>
        <w:t>*</w:t>
      </w:r>
      <w:r w:rsidRPr="0068536B">
        <w:rPr>
          <w:i/>
          <w:iCs/>
        </w:rPr>
        <w:t xml:space="preserve"> </w:t>
      </w:r>
      <w:r w:rsidRPr="000A1B47">
        <w:rPr>
          <w:i/>
          <w:iCs/>
        </w:rPr>
        <w:t>q(x)</w:t>
      </w:r>
    </w:p>
    <w:p w:rsidR="009A21B5" w:rsidRDefault="009A21B5" w:rsidP="0068536B">
      <w:pPr>
        <w:jc w:val="center"/>
        <w:rPr>
          <w:i/>
          <w:iCs/>
        </w:rPr>
      </w:pPr>
    </w:p>
    <w:p w:rsidR="009A21B5" w:rsidRPr="0068536B" w:rsidRDefault="009A21B5" w:rsidP="0068536B">
      <w:pPr>
        <w:jc w:val="center"/>
        <w:rPr>
          <w:i/>
          <w:iCs/>
        </w:rPr>
      </w:pPr>
      <w:r w:rsidRPr="0068536B">
        <w:t xml:space="preserve">where </w:t>
      </w:r>
      <w:r w:rsidRPr="000A1B47">
        <w:rPr>
          <w:i/>
          <w:iCs/>
        </w:rPr>
        <w:t>q(x)</w:t>
      </w:r>
      <w:r>
        <w:t xml:space="preserve"> is a polynomial (of degree one less than </w:t>
      </w:r>
      <w:r w:rsidRPr="000A1B47">
        <w:rPr>
          <w:i/>
          <w:iCs/>
        </w:rPr>
        <w:t>f(x</w:t>
      </w:r>
      <w:r>
        <w:rPr>
          <w:i/>
          <w:iCs/>
        </w:rPr>
        <w:t>)).</w:t>
      </w:r>
    </w:p>
    <w:p w:rsidR="009A21B5" w:rsidRPr="000A1B47" w:rsidRDefault="009A21B5" w:rsidP="0068536B"/>
    <w:p w:rsidR="009A21B5" w:rsidRDefault="009A21B5" w:rsidP="000A1B47">
      <w:pPr>
        <w:rPr>
          <w:i/>
          <w:iCs/>
        </w:rPr>
      </w:pPr>
    </w:p>
    <w:p w:rsidR="009A21B5" w:rsidRDefault="009A21B5" w:rsidP="00DD0653">
      <w:r w:rsidRPr="00692A4D">
        <w:rPr>
          <w:b/>
          <w:bCs/>
        </w:rPr>
        <w:t>3.</w:t>
      </w:r>
      <w:r>
        <w:t xml:space="preserve">  All polynomials (with real coefficients) factors into products of linear and quadratic factors (where the quadratic factors have no real roots, like </w:t>
      </w:r>
      <w:r w:rsidRPr="006563AE">
        <w:rPr>
          <w:i/>
          <w:iCs/>
        </w:rPr>
        <w:t>x</w:t>
      </w:r>
      <w:r w:rsidRPr="006563AE">
        <w:rPr>
          <w:i/>
          <w:iCs/>
          <w:vertAlign w:val="superscript"/>
        </w:rPr>
        <w:t>2</w:t>
      </w:r>
      <w:r w:rsidRPr="006563AE">
        <w:rPr>
          <w:i/>
          <w:iCs/>
        </w:rPr>
        <w:t xml:space="preserve"> +1</w:t>
      </w:r>
      <w:r>
        <w:t>).</w:t>
      </w:r>
    </w:p>
    <w:p w:rsidR="009A21B5" w:rsidRDefault="009A21B5" w:rsidP="00DD0653"/>
    <w:p w:rsidR="009A21B5" w:rsidRDefault="009A21B5" w:rsidP="00DD0653">
      <w:r>
        <w:t xml:space="preserve">All polynomials (with real coefficients) factor into products of linear factors if you also allow complex roots. </w:t>
      </w:r>
    </w:p>
    <w:p w:rsidR="009A21B5" w:rsidRDefault="009A21B5" w:rsidP="00DD0653"/>
    <w:p w:rsidR="009A21B5" w:rsidRDefault="009A21B5" w:rsidP="006563AE">
      <w:r>
        <w:t>All polynomials (with real or complex coefficients) factor into products of linear factors (allowing complex roots).</w:t>
      </w:r>
    </w:p>
    <w:p w:rsidR="009A21B5" w:rsidRDefault="009A21B5" w:rsidP="006563AE"/>
    <w:p w:rsidR="009A21B5" w:rsidRDefault="009A21B5" w:rsidP="006563AE"/>
    <w:p w:rsidR="009A21B5" w:rsidRDefault="009A21B5" w:rsidP="0070357E">
      <w:r w:rsidRPr="0070357E">
        <w:rPr>
          <w:b/>
          <w:bCs/>
        </w:rPr>
        <w:t>4.</w:t>
      </w:r>
      <w:r>
        <w:t xml:space="preserve"> Other polynomial topics? Des Cartes rule of signs for determining # of positive (negative) roots? </w:t>
      </w:r>
    </w:p>
    <w:p w:rsidR="009A21B5" w:rsidRDefault="009A21B5" w:rsidP="00DD0653"/>
    <w:p w:rsidR="009A21B5" w:rsidRDefault="009A21B5" w:rsidP="00DD0653"/>
    <w:p w:rsidR="009A21B5" w:rsidRDefault="009A21B5" w:rsidP="00DD0653">
      <w:r>
        <w:t>Wiki reference on polynomial factorization</w:t>
      </w:r>
    </w:p>
    <w:p w:rsidR="009A21B5" w:rsidRDefault="009A21B5" w:rsidP="00DD0653">
      <w:hyperlink r:id="rId6" w:history="1">
        <w:r w:rsidRPr="008D154D">
          <w:rPr>
            <w:rStyle w:val="Hyperlink"/>
          </w:rPr>
          <w:t>http://en.wikipedia.org/wiki/Fundamental_theorem_of_algebra</w:t>
        </w:r>
      </w:hyperlink>
    </w:p>
    <w:p w:rsidR="009A21B5" w:rsidRDefault="009A21B5" w:rsidP="00DD0653"/>
    <w:p w:rsidR="009A21B5" w:rsidRDefault="009A21B5" w:rsidP="00DD0653"/>
    <w:p w:rsidR="009A21B5" w:rsidRDefault="009A21B5" w:rsidP="003E08E8">
      <w:pPr>
        <w:pStyle w:val="Heading1"/>
        <w:pBdr>
          <w:top w:val="single" w:sz="4" w:space="1" w:color="auto"/>
          <w:left w:val="single" w:sz="4" w:space="4" w:color="auto"/>
          <w:bottom w:val="single" w:sz="4" w:space="1" w:color="auto"/>
          <w:right w:val="single" w:sz="4" w:space="4" w:color="auto"/>
        </w:pBdr>
      </w:pPr>
      <w:r>
        <w:t>Fundamental theorem of algebra</w:t>
      </w:r>
    </w:p>
    <w:p w:rsidR="009A21B5" w:rsidRDefault="009A21B5" w:rsidP="003E08E8">
      <w:pPr>
        <w:pStyle w:val="Heading3"/>
        <w:pBdr>
          <w:top w:val="single" w:sz="4" w:space="1" w:color="auto"/>
          <w:left w:val="single" w:sz="4" w:space="4" w:color="auto"/>
          <w:bottom w:val="single" w:sz="4" w:space="1" w:color="auto"/>
          <w:right w:val="single" w:sz="4" w:space="4" w:color="auto"/>
        </w:pBdr>
      </w:pPr>
      <w:r>
        <w:t>From Wikipedia, the free encyclopedia</w:t>
      </w:r>
    </w:p>
    <w:p w:rsidR="009A21B5" w:rsidRDefault="009A21B5" w:rsidP="003E08E8">
      <w:pPr>
        <w:pStyle w:val="NormalWeb"/>
        <w:pBdr>
          <w:top w:val="single" w:sz="4" w:space="1" w:color="auto"/>
          <w:left w:val="single" w:sz="4" w:space="4" w:color="auto"/>
          <w:bottom w:val="single" w:sz="4" w:space="1" w:color="auto"/>
          <w:right w:val="single" w:sz="4" w:space="4" w:color="auto"/>
        </w:pBdr>
      </w:pPr>
      <w:r>
        <w:t xml:space="preserve">In </w:t>
      </w:r>
      <w:hyperlink r:id="rId7" w:tooltip="Mathematics" w:history="1">
        <w:r>
          <w:rPr>
            <w:rStyle w:val="Hyperlink"/>
          </w:rPr>
          <w:t>mathematics</w:t>
        </w:r>
      </w:hyperlink>
      <w:r>
        <w:t xml:space="preserve">, the </w:t>
      </w:r>
      <w:hyperlink r:id="rId8" w:tooltip="Fundamental theorem" w:history="1">
        <w:r>
          <w:rPr>
            <w:rStyle w:val="Hyperlink"/>
            <w:b/>
            <w:bCs/>
          </w:rPr>
          <w:t>fundamental theorem</w:t>
        </w:r>
      </w:hyperlink>
      <w:r>
        <w:rPr>
          <w:b/>
          <w:bCs/>
        </w:rPr>
        <w:t xml:space="preserve"> of algebra</w:t>
      </w:r>
      <w:r>
        <w:t xml:space="preserve"> states that every non-constant single-variable </w:t>
      </w:r>
      <w:hyperlink r:id="rId9" w:tooltip="Polynomial" w:history="1">
        <w:r>
          <w:rPr>
            <w:rStyle w:val="Hyperlink"/>
          </w:rPr>
          <w:t>polynomial</w:t>
        </w:r>
      </w:hyperlink>
      <w:r>
        <w:t xml:space="preserve"> with </w:t>
      </w:r>
      <w:hyperlink r:id="rId10" w:tooltip="Complex number" w:history="1">
        <w:r>
          <w:rPr>
            <w:rStyle w:val="Hyperlink"/>
          </w:rPr>
          <w:t>complex</w:t>
        </w:r>
      </w:hyperlink>
      <w:r>
        <w:t xml:space="preserve"> coefficients has at least one complex </w:t>
      </w:r>
      <w:hyperlink r:id="rId11" w:tooltip="Root (mathematics)" w:history="1">
        <w:r>
          <w:rPr>
            <w:rStyle w:val="Hyperlink"/>
          </w:rPr>
          <w:t>root</w:t>
        </w:r>
      </w:hyperlink>
      <w:r>
        <w:t xml:space="preserve">. Equivalently, the </w:t>
      </w:r>
      <w:hyperlink r:id="rId12" w:tooltip="Field (mathematics)" w:history="1">
        <w:r>
          <w:rPr>
            <w:rStyle w:val="Hyperlink"/>
          </w:rPr>
          <w:t>field</w:t>
        </w:r>
      </w:hyperlink>
      <w:r>
        <w:t xml:space="preserve"> of </w:t>
      </w:r>
      <w:hyperlink r:id="rId13" w:tooltip="Complex number" w:history="1">
        <w:r>
          <w:rPr>
            <w:rStyle w:val="Hyperlink"/>
          </w:rPr>
          <w:t>complex numbers</w:t>
        </w:r>
      </w:hyperlink>
      <w:r>
        <w:t xml:space="preserve"> is </w:t>
      </w:r>
      <w:hyperlink r:id="rId14" w:tooltip="Algebraically closed field" w:history="1">
        <w:r>
          <w:rPr>
            <w:rStyle w:val="Hyperlink"/>
          </w:rPr>
          <w:t>algebraically closed</w:t>
        </w:r>
      </w:hyperlink>
      <w:r>
        <w:t>.</w:t>
      </w:r>
    </w:p>
    <w:p w:rsidR="009A21B5" w:rsidRDefault="009A21B5" w:rsidP="003E08E8">
      <w:pPr>
        <w:pStyle w:val="NormalWeb"/>
        <w:pBdr>
          <w:top w:val="single" w:sz="4" w:space="1" w:color="auto"/>
          <w:left w:val="single" w:sz="4" w:space="4" w:color="auto"/>
          <w:bottom w:val="single" w:sz="4" w:space="1" w:color="auto"/>
          <w:right w:val="single" w:sz="4" w:space="4" w:color="auto"/>
        </w:pBdr>
      </w:pPr>
      <w:r>
        <w:t xml:space="preserve">Sometimes, this theorem is stated as: every non-zero single-variable polynomial, with complex coefficients, has exactly as many complex roots as its degree, if each root is counted up to its </w:t>
      </w:r>
      <w:hyperlink r:id="rId15" w:tooltip="Multiplicity (mathematics)" w:history="1">
        <w:r>
          <w:rPr>
            <w:rStyle w:val="Hyperlink"/>
          </w:rPr>
          <w:t>multiplicity</w:t>
        </w:r>
      </w:hyperlink>
      <w:r>
        <w:t xml:space="preserve">. Although this at first appears to be a stronger statement, it is an easy consequence of the other form of the theorem, through the use of successive </w:t>
      </w:r>
      <w:hyperlink r:id="rId16" w:tooltip="Polynomial division" w:history="1">
        <w:r>
          <w:rPr>
            <w:rStyle w:val="Hyperlink"/>
          </w:rPr>
          <w:t>polynomial division</w:t>
        </w:r>
      </w:hyperlink>
      <w:r>
        <w:t xml:space="preserve"> by linear factors.</w:t>
      </w:r>
    </w:p>
    <w:p w:rsidR="009A21B5" w:rsidRDefault="009A21B5" w:rsidP="003E08E8">
      <w:pPr>
        <w:pStyle w:val="NormalWeb"/>
        <w:pBdr>
          <w:top w:val="single" w:sz="4" w:space="1" w:color="auto"/>
          <w:left w:val="single" w:sz="4" w:space="4" w:color="auto"/>
          <w:bottom w:val="single" w:sz="4" w:space="1" w:color="auto"/>
          <w:right w:val="single" w:sz="4" w:space="4" w:color="auto"/>
        </w:pBdr>
      </w:pPr>
      <w:r>
        <w:t>In spite of its name, there is no known purely algebraic proof of the theorem, and many mathematicians believe that such a proof does not exist.</w:t>
      </w:r>
      <w:hyperlink r:id="rId17" w:anchor="cite_note-0" w:history="1">
        <w:r>
          <w:rPr>
            <w:rStyle w:val="Hyperlink"/>
            <w:vertAlign w:val="superscript"/>
          </w:rPr>
          <w:t>[1]</w:t>
        </w:r>
      </w:hyperlink>
      <w:r>
        <w:t xml:space="preserve"> Besides, it is not fundamental for modern </w:t>
      </w:r>
      <w:hyperlink r:id="rId18" w:tooltip="Algebra" w:history="1">
        <w:r>
          <w:rPr>
            <w:rStyle w:val="Hyperlink"/>
          </w:rPr>
          <w:t>algebra</w:t>
        </w:r>
      </w:hyperlink>
      <w:r>
        <w:t>; its name was given at a time in which algebra was basically about solving polynomial equations with real or complex coefficients.</w:t>
      </w:r>
    </w:p>
    <w:p w:rsidR="009A21B5" w:rsidRDefault="009A21B5" w:rsidP="003E08E8">
      <w:pPr>
        <w:pStyle w:val="NormalWeb"/>
        <w:pBdr>
          <w:top w:val="single" w:sz="4" w:space="1" w:color="auto"/>
          <w:left w:val="single" w:sz="4" w:space="4" w:color="auto"/>
          <w:bottom w:val="single" w:sz="4" w:space="1" w:color="auto"/>
          <w:right w:val="single" w:sz="4" w:space="4" w:color="auto"/>
        </w:pBdr>
      </w:pPr>
    </w:p>
    <w:p w:rsidR="009A21B5" w:rsidRDefault="009A21B5" w:rsidP="00DD0653"/>
    <w:p w:rsidR="009A21B5" w:rsidRDefault="009A21B5"/>
    <w:p w:rsidR="009A21B5" w:rsidRPr="0070357E" w:rsidRDefault="009A21B5">
      <w:pPr>
        <w:rPr>
          <w:bCs/>
        </w:rPr>
      </w:pPr>
    </w:p>
    <w:p w:rsidR="009A21B5" w:rsidRDefault="009A21B5" w:rsidP="00A47C63">
      <w:pPr>
        <w:rPr>
          <w:bCs/>
        </w:rPr>
      </w:pPr>
      <w:r w:rsidRPr="0070357E">
        <w:rPr>
          <w:bCs/>
        </w:rPr>
        <w:t>VERY short proofs are available depending on what background you assume</w:t>
      </w:r>
      <w:r>
        <w:rPr>
          <w:bCs/>
        </w:rPr>
        <w:t xml:space="preserve"> is known to the reader (cf. </w:t>
      </w:r>
      <w:hyperlink r:id="rId19" w:history="1">
        <w:r w:rsidRPr="008D154D">
          <w:rPr>
            <w:rStyle w:val="Hyperlink"/>
            <w:bCs/>
          </w:rPr>
          <w:t>http://www.cut-the-knot.org/wiki-math/index.php?n=Calculus.FTAByCauchyTheorem</w:t>
        </w:r>
      </w:hyperlink>
      <w:r>
        <w:rPr>
          <w:bCs/>
        </w:rPr>
        <w:t xml:space="preserve">  )</w:t>
      </w:r>
    </w:p>
    <w:p w:rsidR="009A21B5" w:rsidRDefault="009A21B5" w:rsidP="00A47C63">
      <w:pPr>
        <w:rPr>
          <w:bCs/>
        </w:rPr>
      </w:pPr>
    </w:p>
    <w:p w:rsidR="009A21B5" w:rsidRDefault="009A21B5" w:rsidP="00A47C63">
      <w:pPr>
        <w:rPr>
          <w:bCs/>
        </w:rPr>
      </w:pPr>
    </w:p>
    <w:p w:rsidR="009A21B5" w:rsidRDefault="009A21B5" w:rsidP="00A47C63">
      <w:pPr>
        <w:rPr>
          <w:bCs/>
        </w:rPr>
      </w:pPr>
      <w:r>
        <w:rPr>
          <w:bCs/>
        </w:rPr>
        <w:t>Is there an 'elementary' proof of the FTOA result? None that we know of. And according to Wikipedia, some people think no elementary proof is even possible!</w:t>
      </w:r>
    </w:p>
    <w:p w:rsidR="009A21B5" w:rsidRDefault="009A21B5" w:rsidP="00A47C63">
      <w:pPr>
        <w:rPr>
          <w:bCs/>
        </w:rPr>
      </w:pPr>
    </w:p>
    <w:p w:rsidR="009A21B5" w:rsidRDefault="009A21B5" w:rsidP="00A47C63">
      <w:pPr>
        <w:rPr>
          <w:bCs/>
        </w:rPr>
      </w:pPr>
      <w:r>
        <w:rPr>
          <w:bCs/>
        </w:rPr>
        <w:t xml:space="preserve">Do you know any other examples of interesting/important/fun mathematical theorems/results/questions, which are easy to state, but for which there are no (known) </w:t>
      </w:r>
      <w:r w:rsidRPr="003E08E8">
        <w:rPr>
          <w:bCs/>
          <w:i/>
        </w:rPr>
        <w:t xml:space="preserve">simple </w:t>
      </w:r>
      <w:r>
        <w:rPr>
          <w:bCs/>
        </w:rPr>
        <w:t>proofs? How about mathematical problems for which the answer is not known?</w:t>
      </w:r>
    </w:p>
    <w:p w:rsidR="009A21B5" w:rsidRDefault="009A21B5" w:rsidP="00A47C63">
      <w:pPr>
        <w:rPr>
          <w:bCs/>
        </w:rPr>
      </w:pPr>
    </w:p>
    <w:p w:rsidR="009A21B5" w:rsidRDefault="009A21B5" w:rsidP="00A47C63">
      <w:pPr>
        <w:rPr>
          <w:bCs/>
        </w:rPr>
      </w:pPr>
    </w:p>
    <w:p w:rsidR="009A21B5" w:rsidRDefault="009A21B5" w:rsidP="00A47C63">
      <w:pPr>
        <w:rPr>
          <w:bCs/>
        </w:rPr>
      </w:pPr>
      <w:r>
        <w:rPr>
          <w:bCs/>
        </w:rPr>
        <w:t>We outline what seems to be a proof of the FTOA which uses the least amount of mathematical machinery from calculus or real or complex analysis. But there is still some hard work related to the use of inequalities.</w:t>
      </w:r>
    </w:p>
    <w:p w:rsidR="009A21B5" w:rsidRPr="0070357E" w:rsidRDefault="009A21B5" w:rsidP="00A47C63">
      <w:pPr>
        <w:rPr>
          <w:bCs/>
        </w:rPr>
      </w:pPr>
    </w:p>
    <w:p w:rsidR="009A21B5" w:rsidRDefault="009A21B5" w:rsidP="00A47C63">
      <w:pPr>
        <w:rPr>
          <w:bCs/>
        </w:rPr>
      </w:pPr>
    </w:p>
    <w:p w:rsidR="009A21B5" w:rsidRPr="0070357E" w:rsidRDefault="009A21B5" w:rsidP="00A47C63">
      <w:pPr>
        <w:rPr>
          <w:bCs/>
        </w:rPr>
      </w:pPr>
    </w:p>
    <w:sectPr w:rsidR="009A21B5" w:rsidRPr="0070357E" w:rsidSect="006F4BC3">
      <w:footerReference w:type="default" r:id="rId20"/>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1B5" w:rsidRDefault="009A21B5">
      <w:r>
        <w:separator/>
      </w:r>
    </w:p>
  </w:endnote>
  <w:endnote w:type="continuationSeparator" w:id="1">
    <w:p w:rsidR="009A21B5" w:rsidRDefault="009A2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B5" w:rsidRDefault="009A21B5" w:rsidP="003E5EA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A21B5" w:rsidRDefault="009A21B5" w:rsidP="00A47C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1B5" w:rsidRDefault="009A21B5">
      <w:r>
        <w:separator/>
      </w:r>
    </w:p>
  </w:footnote>
  <w:footnote w:type="continuationSeparator" w:id="1">
    <w:p w:rsidR="009A21B5" w:rsidRDefault="009A21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1929"/>
    <w:rsid w:val="00064F4F"/>
    <w:rsid w:val="000A1B47"/>
    <w:rsid w:val="000B1929"/>
    <w:rsid w:val="000C2B72"/>
    <w:rsid w:val="001430CD"/>
    <w:rsid w:val="00161801"/>
    <w:rsid w:val="00172C7F"/>
    <w:rsid w:val="002A79E5"/>
    <w:rsid w:val="002A7DBE"/>
    <w:rsid w:val="002C7F26"/>
    <w:rsid w:val="003431E5"/>
    <w:rsid w:val="0039018C"/>
    <w:rsid w:val="003D4473"/>
    <w:rsid w:val="003E08E8"/>
    <w:rsid w:val="003E5EA1"/>
    <w:rsid w:val="003F665A"/>
    <w:rsid w:val="0041640E"/>
    <w:rsid w:val="004447F1"/>
    <w:rsid w:val="00460B99"/>
    <w:rsid w:val="00475D7F"/>
    <w:rsid w:val="004D55E7"/>
    <w:rsid w:val="004F7C14"/>
    <w:rsid w:val="005072EB"/>
    <w:rsid w:val="00536AEE"/>
    <w:rsid w:val="00552659"/>
    <w:rsid w:val="00627B40"/>
    <w:rsid w:val="006376A8"/>
    <w:rsid w:val="006527AA"/>
    <w:rsid w:val="00655BC9"/>
    <w:rsid w:val="006563AE"/>
    <w:rsid w:val="0066050C"/>
    <w:rsid w:val="00675729"/>
    <w:rsid w:val="0068536B"/>
    <w:rsid w:val="00692A4D"/>
    <w:rsid w:val="00695714"/>
    <w:rsid w:val="006B01A0"/>
    <w:rsid w:val="006C5358"/>
    <w:rsid w:val="006F4BC3"/>
    <w:rsid w:val="0070357E"/>
    <w:rsid w:val="00721055"/>
    <w:rsid w:val="00790EE6"/>
    <w:rsid w:val="00792F54"/>
    <w:rsid w:val="007A4F24"/>
    <w:rsid w:val="007C3C6B"/>
    <w:rsid w:val="007D500F"/>
    <w:rsid w:val="007E20CE"/>
    <w:rsid w:val="00817C5A"/>
    <w:rsid w:val="008D154D"/>
    <w:rsid w:val="008D690E"/>
    <w:rsid w:val="009557E1"/>
    <w:rsid w:val="009939B7"/>
    <w:rsid w:val="009A21B5"/>
    <w:rsid w:val="009A241A"/>
    <w:rsid w:val="009B5D9D"/>
    <w:rsid w:val="00A4549B"/>
    <w:rsid w:val="00A47C63"/>
    <w:rsid w:val="00A52D58"/>
    <w:rsid w:val="00A72377"/>
    <w:rsid w:val="00A958AF"/>
    <w:rsid w:val="00AC112B"/>
    <w:rsid w:val="00B35485"/>
    <w:rsid w:val="00B355C5"/>
    <w:rsid w:val="00B441F1"/>
    <w:rsid w:val="00B72E70"/>
    <w:rsid w:val="00BA2268"/>
    <w:rsid w:val="00BA7929"/>
    <w:rsid w:val="00BC7A0D"/>
    <w:rsid w:val="00BD7321"/>
    <w:rsid w:val="00C2031F"/>
    <w:rsid w:val="00C41DA5"/>
    <w:rsid w:val="00C6121C"/>
    <w:rsid w:val="00C760B1"/>
    <w:rsid w:val="00C80EDF"/>
    <w:rsid w:val="00CC7B1F"/>
    <w:rsid w:val="00D472F0"/>
    <w:rsid w:val="00D94C94"/>
    <w:rsid w:val="00DA7DED"/>
    <w:rsid w:val="00DD0653"/>
    <w:rsid w:val="00E26CEC"/>
    <w:rsid w:val="00E56DA7"/>
    <w:rsid w:val="00EB5163"/>
    <w:rsid w:val="00F01AE5"/>
    <w:rsid w:val="00FA69A7"/>
    <w:rsid w:val="00FD51CB"/>
    <w:rsid w:val="00FF0E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C3"/>
    <w:rPr>
      <w:sz w:val="24"/>
      <w:szCs w:val="24"/>
    </w:rPr>
  </w:style>
  <w:style w:type="paragraph" w:styleId="Heading1">
    <w:name w:val="heading 1"/>
    <w:basedOn w:val="Normal"/>
    <w:next w:val="Normal"/>
    <w:link w:val="Heading1Char"/>
    <w:uiPriority w:val="99"/>
    <w:qFormat/>
    <w:locked/>
    <w:rsid w:val="0070357E"/>
    <w:pPr>
      <w:keepNext/>
      <w:spacing w:before="240" w:after="60"/>
      <w:outlineLvl w:val="0"/>
    </w:pPr>
    <w:rPr>
      <w:rFonts w:ascii="Arial" w:hAnsi="Arial" w:cs="Arial"/>
      <w:b/>
      <w:bCs/>
      <w:kern w:val="32"/>
      <w:sz w:val="32"/>
      <w:szCs w:val="32"/>
    </w:rPr>
  </w:style>
  <w:style w:type="paragraph" w:styleId="Heading3">
    <w:name w:val="heading 3"/>
    <w:basedOn w:val="Normal"/>
    <w:link w:val="Heading3Char"/>
    <w:uiPriority w:val="99"/>
    <w:qFormat/>
    <w:rsid w:val="007C3C6B"/>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6376A8"/>
    <w:rPr>
      <w:rFonts w:ascii="Cambria" w:hAnsi="Cambria" w:cs="Times New Roman"/>
      <w:b/>
      <w:bCs/>
      <w:sz w:val="26"/>
      <w:szCs w:val="26"/>
    </w:rPr>
  </w:style>
  <w:style w:type="character" w:styleId="Hyperlink">
    <w:name w:val="Hyperlink"/>
    <w:basedOn w:val="DefaultParagraphFont"/>
    <w:uiPriority w:val="99"/>
    <w:rsid w:val="007C3C6B"/>
    <w:rPr>
      <w:rFonts w:cs="Times New Roman"/>
      <w:color w:val="0000FF"/>
      <w:u w:val="single"/>
    </w:rPr>
  </w:style>
  <w:style w:type="character" w:customStyle="1" w:styleId="g">
    <w:name w:val="g"/>
    <w:basedOn w:val="DefaultParagraphFont"/>
    <w:uiPriority w:val="99"/>
    <w:rsid w:val="007C3C6B"/>
    <w:rPr>
      <w:rFonts w:cs="Times New Roman"/>
    </w:rPr>
  </w:style>
  <w:style w:type="paragraph" w:styleId="NormalWeb">
    <w:name w:val="Normal (Web)"/>
    <w:basedOn w:val="Normal"/>
    <w:uiPriority w:val="99"/>
    <w:rsid w:val="007C3C6B"/>
    <w:pPr>
      <w:spacing w:before="100" w:beforeAutospacing="1" w:after="100" w:afterAutospacing="1"/>
    </w:pPr>
  </w:style>
  <w:style w:type="character" w:styleId="FollowedHyperlink">
    <w:name w:val="FollowedHyperlink"/>
    <w:basedOn w:val="DefaultParagraphFont"/>
    <w:uiPriority w:val="99"/>
    <w:rsid w:val="007C3C6B"/>
    <w:rPr>
      <w:rFonts w:cs="Times New Roman"/>
      <w:color w:val="800080"/>
      <w:u w:val="single"/>
    </w:rPr>
  </w:style>
  <w:style w:type="paragraph" w:styleId="Footer">
    <w:name w:val="footer"/>
    <w:basedOn w:val="Normal"/>
    <w:link w:val="FooterChar"/>
    <w:uiPriority w:val="99"/>
    <w:rsid w:val="00A47C63"/>
    <w:pPr>
      <w:tabs>
        <w:tab w:val="center" w:pos="4320"/>
        <w:tab w:val="right" w:pos="8640"/>
      </w:tabs>
    </w:pPr>
  </w:style>
  <w:style w:type="character" w:customStyle="1" w:styleId="FooterChar">
    <w:name w:val="Footer Char"/>
    <w:basedOn w:val="DefaultParagraphFont"/>
    <w:link w:val="Footer"/>
    <w:uiPriority w:val="99"/>
    <w:semiHidden/>
    <w:locked/>
    <w:rsid w:val="006376A8"/>
    <w:rPr>
      <w:rFonts w:cs="Times New Roman"/>
      <w:sz w:val="24"/>
      <w:szCs w:val="24"/>
    </w:rPr>
  </w:style>
  <w:style w:type="character" w:styleId="PageNumber">
    <w:name w:val="page number"/>
    <w:basedOn w:val="DefaultParagraphFont"/>
    <w:uiPriority w:val="99"/>
    <w:rsid w:val="00A47C63"/>
    <w:rPr>
      <w:rFonts w:cs="Times New Roman"/>
    </w:rPr>
  </w:style>
  <w:style w:type="paragraph" w:styleId="BalloonText">
    <w:name w:val="Balloon Text"/>
    <w:basedOn w:val="Normal"/>
    <w:link w:val="BalloonTextChar"/>
    <w:uiPriority w:val="99"/>
    <w:semiHidden/>
    <w:rsid w:val="0066050C"/>
    <w:rPr>
      <w:rFonts w:ascii="Tahoma" w:hAnsi="Tahoma" w:cs="Tahoma"/>
      <w:sz w:val="16"/>
      <w:szCs w:val="16"/>
    </w:rPr>
  </w:style>
  <w:style w:type="character" w:customStyle="1" w:styleId="BalloonTextChar">
    <w:name w:val="Balloon Text Char"/>
    <w:basedOn w:val="DefaultParagraphFont"/>
    <w:link w:val="BalloonText"/>
    <w:uiPriority w:val="99"/>
    <w:locked/>
    <w:rsid w:val="00660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271305">
      <w:marLeft w:val="0"/>
      <w:marRight w:val="0"/>
      <w:marTop w:val="0"/>
      <w:marBottom w:val="0"/>
      <w:divBdr>
        <w:top w:val="none" w:sz="0" w:space="0" w:color="auto"/>
        <w:left w:val="none" w:sz="0" w:space="0" w:color="auto"/>
        <w:bottom w:val="none" w:sz="0" w:space="0" w:color="auto"/>
        <w:right w:val="none" w:sz="0" w:space="0" w:color="auto"/>
      </w:divBdr>
      <w:divsChild>
        <w:div w:id="479271306">
          <w:marLeft w:val="0"/>
          <w:marRight w:val="0"/>
          <w:marTop w:val="0"/>
          <w:marBottom w:val="0"/>
          <w:divBdr>
            <w:top w:val="none" w:sz="0" w:space="0" w:color="auto"/>
            <w:left w:val="none" w:sz="0" w:space="0" w:color="auto"/>
            <w:bottom w:val="none" w:sz="0" w:space="0" w:color="auto"/>
            <w:right w:val="none" w:sz="0" w:space="0" w:color="auto"/>
          </w:divBdr>
        </w:div>
      </w:divsChild>
    </w:div>
    <w:div w:id="479271308">
      <w:marLeft w:val="0"/>
      <w:marRight w:val="0"/>
      <w:marTop w:val="0"/>
      <w:marBottom w:val="0"/>
      <w:divBdr>
        <w:top w:val="none" w:sz="0" w:space="0" w:color="auto"/>
        <w:left w:val="none" w:sz="0" w:space="0" w:color="auto"/>
        <w:bottom w:val="none" w:sz="0" w:space="0" w:color="auto"/>
        <w:right w:val="none" w:sz="0" w:space="0" w:color="auto"/>
      </w:divBdr>
      <w:divsChild>
        <w:div w:id="479271322">
          <w:marLeft w:val="0"/>
          <w:marRight w:val="0"/>
          <w:marTop w:val="0"/>
          <w:marBottom w:val="0"/>
          <w:divBdr>
            <w:top w:val="none" w:sz="0" w:space="0" w:color="auto"/>
            <w:left w:val="none" w:sz="0" w:space="0" w:color="auto"/>
            <w:bottom w:val="none" w:sz="0" w:space="0" w:color="auto"/>
            <w:right w:val="none" w:sz="0" w:space="0" w:color="auto"/>
          </w:divBdr>
          <w:divsChild>
            <w:div w:id="479271328">
              <w:marLeft w:val="0"/>
              <w:marRight w:val="0"/>
              <w:marTop w:val="0"/>
              <w:marBottom w:val="0"/>
              <w:divBdr>
                <w:top w:val="none" w:sz="0" w:space="0" w:color="auto"/>
                <w:left w:val="none" w:sz="0" w:space="0" w:color="auto"/>
                <w:bottom w:val="none" w:sz="0" w:space="0" w:color="auto"/>
                <w:right w:val="none" w:sz="0" w:space="0" w:color="auto"/>
              </w:divBdr>
            </w:div>
          </w:divsChild>
        </w:div>
        <w:div w:id="479271324">
          <w:marLeft w:val="0"/>
          <w:marRight w:val="0"/>
          <w:marTop w:val="0"/>
          <w:marBottom w:val="0"/>
          <w:divBdr>
            <w:top w:val="none" w:sz="0" w:space="0" w:color="auto"/>
            <w:left w:val="none" w:sz="0" w:space="0" w:color="auto"/>
            <w:bottom w:val="none" w:sz="0" w:space="0" w:color="auto"/>
            <w:right w:val="none" w:sz="0" w:space="0" w:color="auto"/>
          </w:divBdr>
          <w:divsChild>
            <w:div w:id="479271331">
              <w:marLeft w:val="0"/>
              <w:marRight w:val="0"/>
              <w:marTop w:val="0"/>
              <w:marBottom w:val="0"/>
              <w:divBdr>
                <w:top w:val="none" w:sz="0" w:space="0" w:color="auto"/>
                <w:left w:val="none" w:sz="0" w:space="0" w:color="auto"/>
                <w:bottom w:val="none" w:sz="0" w:space="0" w:color="auto"/>
                <w:right w:val="none" w:sz="0" w:space="0" w:color="auto"/>
              </w:divBdr>
            </w:div>
          </w:divsChild>
        </w:div>
        <w:div w:id="479271330">
          <w:marLeft w:val="0"/>
          <w:marRight w:val="0"/>
          <w:marTop w:val="0"/>
          <w:marBottom w:val="0"/>
          <w:divBdr>
            <w:top w:val="none" w:sz="0" w:space="0" w:color="auto"/>
            <w:left w:val="none" w:sz="0" w:space="0" w:color="auto"/>
            <w:bottom w:val="none" w:sz="0" w:space="0" w:color="auto"/>
            <w:right w:val="none" w:sz="0" w:space="0" w:color="auto"/>
          </w:divBdr>
          <w:divsChild>
            <w:div w:id="479271307">
              <w:marLeft w:val="0"/>
              <w:marRight w:val="0"/>
              <w:marTop w:val="0"/>
              <w:marBottom w:val="0"/>
              <w:divBdr>
                <w:top w:val="none" w:sz="0" w:space="0" w:color="auto"/>
                <w:left w:val="none" w:sz="0" w:space="0" w:color="auto"/>
                <w:bottom w:val="none" w:sz="0" w:space="0" w:color="auto"/>
                <w:right w:val="none" w:sz="0" w:space="0" w:color="auto"/>
              </w:divBdr>
              <w:divsChild>
                <w:div w:id="479271325">
                  <w:marLeft w:val="0"/>
                  <w:marRight w:val="0"/>
                  <w:marTop w:val="0"/>
                  <w:marBottom w:val="0"/>
                  <w:divBdr>
                    <w:top w:val="none" w:sz="0" w:space="0" w:color="auto"/>
                    <w:left w:val="none" w:sz="0" w:space="0" w:color="auto"/>
                    <w:bottom w:val="none" w:sz="0" w:space="0" w:color="auto"/>
                    <w:right w:val="none" w:sz="0" w:space="0" w:color="auto"/>
                  </w:divBdr>
                </w:div>
                <w:div w:id="479271336">
                  <w:marLeft w:val="0"/>
                  <w:marRight w:val="0"/>
                  <w:marTop w:val="0"/>
                  <w:marBottom w:val="0"/>
                  <w:divBdr>
                    <w:top w:val="none" w:sz="0" w:space="0" w:color="auto"/>
                    <w:left w:val="none" w:sz="0" w:space="0" w:color="auto"/>
                    <w:bottom w:val="none" w:sz="0" w:space="0" w:color="auto"/>
                    <w:right w:val="none" w:sz="0" w:space="0" w:color="auto"/>
                  </w:divBdr>
                </w:div>
              </w:divsChild>
            </w:div>
            <w:div w:id="479271329">
              <w:marLeft w:val="0"/>
              <w:marRight w:val="0"/>
              <w:marTop w:val="0"/>
              <w:marBottom w:val="0"/>
              <w:divBdr>
                <w:top w:val="none" w:sz="0" w:space="0" w:color="auto"/>
                <w:left w:val="none" w:sz="0" w:space="0" w:color="auto"/>
                <w:bottom w:val="none" w:sz="0" w:space="0" w:color="auto"/>
                <w:right w:val="none" w:sz="0" w:space="0" w:color="auto"/>
              </w:divBdr>
              <w:divsChild>
                <w:div w:id="4792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1311">
      <w:marLeft w:val="0"/>
      <w:marRight w:val="0"/>
      <w:marTop w:val="0"/>
      <w:marBottom w:val="0"/>
      <w:divBdr>
        <w:top w:val="none" w:sz="0" w:space="0" w:color="auto"/>
        <w:left w:val="none" w:sz="0" w:space="0" w:color="auto"/>
        <w:bottom w:val="none" w:sz="0" w:space="0" w:color="auto"/>
        <w:right w:val="none" w:sz="0" w:space="0" w:color="auto"/>
      </w:divBdr>
      <w:divsChild>
        <w:div w:id="479271310">
          <w:marLeft w:val="0"/>
          <w:marRight w:val="0"/>
          <w:marTop w:val="0"/>
          <w:marBottom w:val="0"/>
          <w:divBdr>
            <w:top w:val="none" w:sz="0" w:space="0" w:color="auto"/>
            <w:left w:val="none" w:sz="0" w:space="0" w:color="auto"/>
            <w:bottom w:val="none" w:sz="0" w:space="0" w:color="auto"/>
            <w:right w:val="none" w:sz="0" w:space="0" w:color="auto"/>
          </w:divBdr>
        </w:div>
        <w:div w:id="479271320">
          <w:marLeft w:val="0"/>
          <w:marRight w:val="0"/>
          <w:marTop w:val="0"/>
          <w:marBottom w:val="0"/>
          <w:divBdr>
            <w:top w:val="none" w:sz="0" w:space="0" w:color="auto"/>
            <w:left w:val="none" w:sz="0" w:space="0" w:color="auto"/>
            <w:bottom w:val="none" w:sz="0" w:space="0" w:color="auto"/>
            <w:right w:val="none" w:sz="0" w:space="0" w:color="auto"/>
          </w:divBdr>
        </w:div>
        <w:div w:id="479271326">
          <w:marLeft w:val="0"/>
          <w:marRight w:val="0"/>
          <w:marTop w:val="0"/>
          <w:marBottom w:val="0"/>
          <w:divBdr>
            <w:top w:val="none" w:sz="0" w:space="0" w:color="auto"/>
            <w:left w:val="none" w:sz="0" w:space="0" w:color="auto"/>
            <w:bottom w:val="none" w:sz="0" w:space="0" w:color="auto"/>
            <w:right w:val="none" w:sz="0" w:space="0" w:color="auto"/>
          </w:divBdr>
        </w:div>
      </w:divsChild>
    </w:div>
    <w:div w:id="479271312">
      <w:marLeft w:val="0"/>
      <w:marRight w:val="0"/>
      <w:marTop w:val="0"/>
      <w:marBottom w:val="0"/>
      <w:divBdr>
        <w:top w:val="none" w:sz="0" w:space="0" w:color="auto"/>
        <w:left w:val="none" w:sz="0" w:space="0" w:color="auto"/>
        <w:bottom w:val="none" w:sz="0" w:space="0" w:color="auto"/>
        <w:right w:val="none" w:sz="0" w:space="0" w:color="auto"/>
      </w:divBdr>
    </w:div>
    <w:div w:id="479271314">
      <w:marLeft w:val="0"/>
      <w:marRight w:val="0"/>
      <w:marTop w:val="0"/>
      <w:marBottom w:val="0"/>
      <w:divBdr>
        <w:top w:val="none" w:sz="0" w:space="0" w:color="auto"/>
        <w:left w:val="none" w:sz="0" w:space="0" w:color="auto"/>
        <w:bottom w:val="none" w:sz="0" w:space="0" w:color="auto"/>
        <w:right w:val="none" w:sz="0" w:space="0" w:color="auto"/>
      </w:divBdr>
      <w:divsChild>
        <w:div w:id="479271333">
          <w:marLeft w:val="0"/>
          <w:marRight w:val="0"/>
          <w:marTop w:val="0"/>
          <w:marBottom w:val="0"/>
          <w:divBdr>
            <w:top w:val="none" w:sz="0" w:space="0" w:color="auto"/>
            <w:left w:val="none" w:sz="0" w:space="0" w:color="auto"/>
            <w:bottom w:val="none" w:sz="0" w:space="0" w:color="auto"/>
            <w:right w:val="none" w:sz="0" w:space="0" w:color="auto"/>
          </w:divBdr>
          <w:divsChild>
            <w:div w:id="479271316">
              <w:marLeft w:val="0"/>
              <w:marRight w:val="0"/>
              <w:marTop w:val="0"/>
              <w:marBottom w:val="0"/>
              <w:divBdr>
                <w:top w:val="none" w:sz="0" w:space="0" w:color="auto"/>
                <w:left w:val="none" w:sz="0" w:space="0" w:color="auto"/>
                <w:bottom w:val="none" w:sz="0" w:space="0" w:color="auto"/>
                <w:right w:val="none" w:sz="0" w:space="0" w:color="auto"/>
              </w:divBdr>
            </w:div>
            <w:div w:id="4792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1318">
      <w:marLeft w:val="0"/>
      <w:marRight w:val="0"/>
      <w:marTop w:val="0"/>
      <w:marBottom w:val="0"/>
      <w:divBdr>
        <w:top w:val="none" w:sz="0" w:space="0" w:color="auto"/>
        <w:left w:val="none" w:sz="0" w:space="0" w:color="auto"/>
        <w:bottom w:val="none" w:sz="0" w:space="0" w:color="auto"/>
        <w:right w:val="none" w:sz="0" w:space="0" w:color="auto"/>
      </w:divBdr>
      <w:divsChild>
        <w:div w:id="479271313">
          <w:marLeft w:val="0"/>
          <w:marRight w:val="0"/>
          <w:marTop w:val="0"/>
          <w:marBottom w:val="0"/>
          <w:divBdr>
            <w:top w:val="none" w:sz="0" w:space="0" w:color="auto"/>
            <w:left w:val="none" w:sz="0" w:space="0" w:color="auto"/>
            <w:bottom w:val="none" w:sz="0" w:space="0" w:color="auto"/>
            <w:right w:val="none" w:sz="0" w:space="0" w:color="auto"/>
          </w:divBdr>
        </w:div>
      </w:divsChild>
    </w:div>
    <w:div w:id="479271321">
      <w:marLeft w:val="0"/>
      <w:marRight w:val="0"/>
      <w:marTop w:val="0"/>
      <w:marBottom w:val="0"/>
      <w:divBdr>
        <w:top w:val="none" w:sz="0" w:space="0" w:color="auto"/>
        <w:left w:val="none" w:sz="0" w:space="0" w:color="auto"/>
        <w:bottom w:val="none" w:sz="0" w:space="0" w:color="auto"/>
        <w:right w:val="none" w:sz="0" w:space="0" w:color="auto"/>
      </w:divBdr>
      <w:divsChild>
        <w:div w:id="479271315">
          <w:marLeft w:val="0"/>
          <w:marRight w:val="0"/>
          <w:marTop w:val="0"/>
          <w:marBottom w:val="0"/>
          <w:divBdr>
            <w:top w:val="none" w:sz="0" w:space="0" w:color="auto"/>
            <w:left w:val="none" w:sz="0" w:space="0" w:color="auto"/>
            <w:bottom w:val="none" w:sz="0" w:space="0" w:color="auto"/>
            <w:right w:val="none" w:sz="0" w:space="0" w:color="auto"/>
          </w:divBdr>
        </w:div>
        <w:div w:id="479271319">
          <w:marLeft w:val="0"/>
          <w:marRight w:val="0"/>
          <w:marTop w:val="0"/>
          <w:marBottom w:val="0"/>
          <w:divBdr>
            <w:top w:val="none" w:sz="0" w:space="0" w:color="auto"/>
            <w:left w:val="none" w:sz="0" w:space="0" w:color="auto"/>
            <w:bottom w:val="none" w:sz="0" w:space="0" w:color="auto"/>
            <w:right w:val="none" w:sz="0" w:space="0" w:color="auto"/>
          </w:divBdr>
          <w:divsChild>
            <w:div w:id="479271335">
              <w:marLeft w:val="0"/>
              <w:marRight w:val="0"/>
              <w:marTop w:val="0"/>
              <w:marBottom w:val="0"/>
              <w:divBdr>
                <w:top w:val="none" w:sz="0" w:space="0" w:color="auto"/>
                <w:left w:val="none" w:sz="0" w:space="0" w:color="auto"/>
                <w:bottom w:val="none" w:sz="0" w:space="0" w:color="auto"/>
                <w:right w:val="none" w:sz="0" w:space="0" w:color="auto"/>
              </w:divBdr>
            </w:div>
          </w:divsChild>
        </w:div>
        <w:div w:id="479271323">
          <w:marLeft w:val="0"/>
          <w:marRight w:val="0"/>
          <w:marTop w:val="0"/>
          <w:marBottom w:val="0"/>
          <w:divBdr>
            <w:top w:val="none" w:sz="0" w:space="0" w:color="auto"/>
            <w:left w:val="none" w:sz="0" w:space="0" w:color="auto"/>
            <w:bottom w:val="none" w:sz="0" w:space="0" w:color="auto"/>
            <w:right w:val="none" w:sz="0" w:space="0" w:color="auto"/>
          </w:divBdr>
        </w:div>
      </w:divsChild>
    </w:div>
    <w:div w:id="479271327">
      <w:marLeft w:val="0"/>
      <w:marRight w:val="0"/>
      <w:marTop w:val="0"/>
      <w:marBottom w:val="0"/>
      <w:divBdr>
        <w:top w:val="none" w:sz="0" w:space="0" w:color="auto"/>
        <w:left w:val="none" w:sz="0" w:space="0" w:color="auto"/>
        <w:bottom w:val="none" w:sz="0" w:space="0" w:color="auto"/>
        <w:right w:val="none" w:sz="0" w:space="0" w:color="auto"/>
      </w:divBdr>
      <w:divsChild>
        <w:div w:id="479271309">
          <w:marLeft w:val="0"/>
          <w:marRight w:val="0"/>
          <w:marTop w:val="0"/>
          <w:marBottom w:val="0"/>
          <w:divBdr>
            <w:top w:val="none" w:sz="0" w:space="0" w:color="auto"/>
            <w:left w:val="none" w:sz="0" w:space="0" w:color="auto"/>
            <w:bottom w:val="none" w:sz="0" w:space="0" w:color="auto"/>
            <w:right w:val="none" w:sz="0" w:space="0" w:color="auto"/>
          </w:divBdr>
          <w:divsChild>
            <w:div w:id="4792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undamental_theorem" TargetMode="External"/><Relationship Id="rId13" Type="http://schemas.openxmlformats.org/officeDocument/2006/relationships/hyperlink" Target="http://en.wikipedia.org/wiki/Complex_number" TargetMode="External"/><Relationship Id="rId18" Type="http://schemas.openxmlformats.org/officeDocument/2006/relationships/hyperlink" Target="http://en.wikipedia.org/wiki/Algebr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en.wikipedia.org/wiki/Mathematics" TargetMode="External"/><Relationship Id="rId12" Type="http://schemas.openxmlformats.org/officeDocument/2006/relationships/hyperlink" Target="http://en.wikipedia.org/wiki/Field_%28mathematics%29" TargetMode="External"/><Relationship Id="rId17" Type="http://schemas.openxmlformats.org/officeDocument/2006/relationships/hyperlink" Target="http://en.wikipedia.org/wiki/Fundamental_theorem_of_algebra" TargetMode="External"/><Relationship Id="rId2" Type="http://schemas.openxmlformats.org/officeDocument/2006/relationships/settings" Target="settings.xml"/><Relationship Id="rId16" Type="http://schemas.openxmlformats.org/officeDocument/2006/relationships/hyperlink" Target="http://en.wikipedia.org/wiki/Polynomial_division"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en.wikipedia.org/wiki/Fundamental_theorem_of_algebra" TargetMode="External"/><Relationship Id="rId11" Type="http://schemas.openxmlformats.org/officeDocument/2006/relationships/hyperlink" Target="http://en.wikipedia.org/wiki/Root_%28mathematics%29" TargetMode="External"/><Relationship Id="rId5" Type="http://schemas.openxmlformats.org/officeDocument/2006/relationships/endnotes" Target="endnotes.xml"/><Relationship Id="rId15" Type="http://schemas.openxmlformats.org/officeDocument/2006/relationships/hyperlink" Target="http://en.wikipedia.org/wiki/Multiplicity_%28mathematics%29" TargetMode="External"/><Relationship Id="rId10" Type="http://schemas.openxmlformats.org/officeDocument/2006/relationships/hyperlink" Target="http://en.wikipedia.org/wiki/Complex_number" TargetMode="External"/><Relationship Id="rId19" Type="http://schemas.openxmlformats.org/officeDocument/2006/relationships/hyperlink" Target="http://www.cut-the-knot.org/wiki-math/index.php?n=Calculus.FTAByCauchyTheorem" TargetMode="External"/><Relationship Id="rId4" Type="http://schemas.openxmlformats.org/officeDocument/2006/relationships/footnotes" Target="footnotes.xml"/><Relationship Id="rId9" Type="http://schemas.openxmlformats.org/officeDocument/2006/relationships/hyperlink" Target="http://en.wikipedia.org/wiki/Polynomial" TargetMode="External"/><Relationship Id="rId14" Type="http://schemas.openxmlformats.org/officeDocument/2006/relationships/hyperlink" Target="http://en.wikipedia.org/wiki/Algebraically_closed_fiel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795</Words>
  <Characters>4534</Characters>
  <Application>Microsoft Office Outlook</Application>
  <DocSecurity>0</DocSecurity>
  <Lines>0</Lines>
  <Paragraphs>0</Paragraphs>
  <ScaleCrop>false</ScaleCrop>
  <Company>University of Iowa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COWS:</dc:title>
  <dc:subject/>
  <dc:creator>seaman</dc:creator>
  <cp:keywords/>
  <dc:description/>
  <cp:lastModifiedBy>SWDL</cp:lastModifiedBy>
  <cp:revision>2</cp:revision>
  <cp:lastPrinted>2008-07-11T15:27:00Z</cp:lastPrinted>
  <dcterms:created xsi:type="dcterms:W3CDTF">2009-06-17T17:52:00Z</dcterms:created>
  <dcterms:modified xsi:type="dcterms:W3CDTF">2009-06-17T17:52:00Z</dcterms:modified>
</cp:coreProperties>
</file>