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AC64" w14:textId="6E4EC955" w:rsidR="00DA3661" w:rsidRDefault="007B5E35">
      <w:pPr>
        <w:spacing w:after="120"/>
        <w:jc w:val="center"/>
      </w:pPr>
      <w:r>
        <w:rPr>
          <w:rFonts w:ascii="Calibri" w:hAnsi="Calibri" w:cs="Calibri"/>
          <w:b/>
          <w:sz w:val="32"/>
          <w:szCs w:val="32"/>
        </w:rPr>
        <w:t xml:space="preserve">SYLLABUS </w:t>
      </w:r>
      <w:r>
        <w:rPr>
          <w:rFonts w:ascii="Calibri" w:hAnsi="Calibri" w:cs="Calibri"/>
          <w:b/>
          <w:sz w:val="30"/>
        </w:rPr>
        <w:t>Fall 201</w:t>
      </w:r>
      <w:r w:rsidR="007A52CD">
        <w:rPr>
          <w:rFonts w:ascii="Calibri" w:hAnsi="Calibri" w:cs="Calibri"/>
          <w:b/>
          <w:sz w:val="30"/>
        </w:rPr>
        <w:t>9</w:t>
      </w:r>
    </w:p>
    <w:p w14:paraId="14F03D44" w14:textId="77777777" w:rsidR="00DA3661" w:rsidRDefault="007B5E35">
      <w:pPr>
        <w:shd w:val="clear" w:color="000000" w:fill="FFFFFF"/>
        <w:jc w:val="center"/>
        <w:rPr>
          <w:rFonts w:ascii="Calibri" w:eastAsia="Times New Roman" w:hAnsi="Calibri" w:cs="Calibri"/>
          <w:sz w:val="25"/>
          <w:szCs w:val="25"/>
        </w:rPr>
      </w:pPr>
      <w:r>
        <w:rPr>
          <w:rFonts w:ascii="Calibri" w:eastAsia="Times New Roman" w:hAnsi="Calibri" w:cs="Calibri"/>
          <w:sz w:val="25"/>
          <w:szCs w:val="25"/>
        </w:rPr>
        <w:t>The University of Iowa</w:t>
      </w:r>
    </w:p>
    <w:p w14:paraId="5F6B1160" w14:textId="77777777" w:rsidR="00DA3661" w:rsidRDefault="007B5E35">
      <w:pPr>
        <w:shd w:val="clear" w:color="000000" w:fill="FFFFFF"/>
        <w:jc w:val="center"/>
        <w:rPr>
          <w:rFonts w:ascii="Calibri" w:eastAsia="Times New Roman" w:hAnsi="Calibri" w:cs="Calibri"/>
          <w:sz w:val="25"/>
          <w:szCs w:val="25"/>
        </w:rPr>
      </w:pPr>
      <w:r>
        <w:rPr>
          <w:rFonts w:ascii="Calibri" w:eastAsia="Times New Roman" w:hAnsi="Calibri" w:cs="Calibri"/>
          <w:sz w:val="25"/>
          <w:szCs w:val="25"/>
        </w:rPr>
        <w:t>The College of Liberal Arts and Sciences</w:t>
      </w:r>
    </w:p>
    <w:p w14:paraId="29866824" w14:textId="77777777" w:rsidR="00DA3661" w:rsidRDefault="007B5E35">
      <w:pPr>
        <w:shd w:val="clear" w:color="000000" w:fill="FFFFFF"/>
        <w:spacing w:after="60"/>
        <w:jc w:val="center"/>
        <w:rPr>
          <w:rFonts w:ascii="Calibri" w:eastAsia="Times New Roman" w:hAnsi="Calibri" w:cs="Calibri"/>
          <w:b/>
          <w:bCs/>
          <w:sz w:val="29"/>
          <w:szCs w:val="25"/>
        </w:rPr>
      </w:pPr>
      <w:r>
        <w:rPr>
          <w:rFonts w:ascii="Calibri" w:eastAsia="Times New Roman" w:hAnsi="Calibri" w:cs="Calibri"/>
          <w:b/>
          <w:bCs/>
          <w:sz w:val="29"/>
          <w:szCs w:val="25"/>
        </w:rPr>
        <w:t>Department of Mathematics</w:t>
      </w:r>
    </w:p>
    <w:p w14:paraId="245605DF" w14:textId="57A8349A" w:rsidR="00DA3661" w:rsidRDefault="00050981">
      <w:pPr>
        <w:shd w:val="clear" w:color="000000" w:fill="FFFFFF"/>
        <w:spacing w:after="120"/>
        <w:jc w:val="center"/>
      </w:pPr>
      <w:r>
        <w:rPr>
          <w:rFonts w:ascii="Calibri" w:eastAsia="Times New Roman" w:hAnsi="Calibri" w:cs="Calibri"/>
          <w:b/>
          <w:bCs/>
          <w:sz w:val="25"/>
          <w:szCs w:val="25"/>
        </w:rPr>
        <w:t>Title of Course: MATH:2560</w:t>
      </w:r>
      <w:r w:rsidR="007B5E35">
        <w:rPr>
          <w:rFonts w:ascii="Calibri" w:eastAsia="Times New Roman" w:hAnsi="Calibri" w:cs="Calibri"/>
          <w:b/>
          <w:bCs/>
          <w:sz w:val="25"/>
          <w:szCs w:val="25"/>
        </w:rPr>
        <w:t xml:space="preserve"> Engineer Math IV: Differential Equations</w:t>
      </w:r>
    </w:p>
    <w:p w14:paraId="132BF8DB" w14:textId="18C8180F" w:rsidR="00DA3661" w:rsidRDefault="00C1375D">
      <w:pPr>
        <w:shd w:val="clear" w:color="000000" w:fill="FFFFFF"/>
        <w:spacing w:after="120"/>
        <w:jc w:val="center"/>
      </w:pPr>
      <w:r>
        <w:rPr>
          <w:rFonts w:ascii="Calibri" w:eastAsia="Times New Roman" w:hAnsi="Calibri" w:cs="Calibri"/>
          <w:b/>
          <w:bCs/>
          <w:sz w:val="25"/>
          <w:szCs w:val="25"/>
        </w:rPr>
        <w:t xml:space="preserve">Time/Days/Location:  </w:t>
      </w:r>
    </w:p>
    <w:p w14:paraId="32BD6CF6" w14:textId="1A9E3113" w:rsidR="00050981" w:rsidRPr="007A52CD" w:rsidRDefault="00050981" w:rsidP="00050981">
      <w:pPr>
        <w:shd w:val="clear" w:color="000000" w:fill="FFFFFF"/>
        <w:spacing w:after="120"/>
        <w:jc w:val="center"/>
        <w:rPr>
          <w:color w:val="FF0000"/>
        </w:rPr>
      </w:pPr>
      <w:r w:rsidRPr="007A52CD">
        <w:rPr>
          <w:rFonts w:ascii="Calibri" w:eastAsia="Times New Roman" w:hAnsi="Calibri" w:cs="Calibri"/>
          <w:b/>
          <w:bCs/>
          <w:color w:val="FF0000"/>
          <w:sz w:val="25"/>
          <w:szCs w:val="25"/>
        </w:rPr>
        <w:t xml:space="preserve">Section  </w:t>
      </w:r>
      <w:hyperlink r:id="rId7" w:history="1">
        <w:r w:rsidR="00BE2986">
          <w:rPr>
            <w:rStyle w:val="Hyperlink"/>
            <w:b/>
            <w:bCs/>
          </w:rPr>
          <w:t>0091</w:t>
        </w:r>
      </w:hyperlink>
      <w:r w:rsidR="00BE2986">
        <w:rPr>
          <w:rStyle w:val="text-info"/>
        </w:rPr>
        <w:t xml:space="preserve">  2:30P - 3:20P</w:t>
      </w:r>
      <w:r w:rsidR="00BE2986">
        <w:t xml:space="preserve"> </w:t>
      </w:r>
      <w:r w:rsidR="00BE2986">
        <w:rPr>
          <w:rStyle w:val="text-danger"/>
        </w:rPr>
        <w:t>MWF</w:t>
      </w:r>
      <w:r w:rsidR="00BE2986">
        <w:t xml:space="preserve"> 214 </w:t>
      </w:r>
      <w:hyperlink r:id="rId8" w:tgtFrame="_blank" w:history="1">
        <w:r w:rsidR="00BE2986">
          <w:rPr>
            <w:rStyle w:val="Hyperlink"/>
          </w:rPr>
          <w:t>MLH</w:t>
        </w:r>
      </w:hyperlink>
    </w:p>
    <w:p w14:paraId="18F6AFEB" w14:textId="77777777" w:rsidR="00DA3661" w:rsidRDefault="00DA3661">
      <w:pPr>
        <w:shd w:val="clear" w:color="000000" w:fill="FFFFFF"/>
        <w:spacing w:after="120"/>
        <w:jc w:val="center"/>
        <w:rPr>
          <w:rFonts w:ascii="Calibri" w:eastAsia="Times New Roman" w:hAnsi="Calibri" w:cs="Calibri"/>
          <w:b/>
          <w:bCs/>
          <w:sz w:val="25"/>
          <w:szCs w:val="25"/>
        </w:rPr>
      </w:pPr>
    </w:p>
    <w:p w14:paraId="4AC7935A" w14:textId="0710F60B" w:rsidR="00DA3661" w:rsidRDefault="00C1375D">
      <w:pPr>
        <w:pStyle w:val="NoSpacing"/>
        <w:rPr>
          <w:rFonts w:ascii="Calibri" w:eastAsia="Times New Roman" w:hAnsi="Calibri" w:cs="Calibri"/>
          <w:b/>
          <w:i/>
          <w:iCs/>
          <w:color w:val="FF0000"/>
          <w:sz w:val="25"/>
          <w:szCs w:val="25"/>
        </w:rPr>
      </w:pPr>
      <w:r>
        <w:rPr>
          <w:rFonts w:ascii="Calibri" w:eastAsia="Times New Roman" w:hAnsi="Calibri" w:cs="Calibri"/>
          <w:b/>
          <w:bCs/>
          <w:sz w:val="25"/>
          <w:szCs w:val="25"/>
        </w:rPr>
        <w:t xml:space="preserve">Instructor:  </w:t>
      </w:r>
      <w:r w:rsidR="00770E34">
        <w:rPr>
          <w:rFonts w:ascii="Calibri" w:eastAsia="Times New Roman" w:hAnsi="Calibri" w:cs="Calibri"/>
          <w:b/>
          <w:bCs/>
          <w:color w:val="FF0000"/>
          <w:sz w:val="25"/>
          <w:szCs w:val="25"/>
        </w:rPr>
        <w:t>Isabel Darcy</w:t>
      </w:r>
      <w:r w:rsidR="007B5E35">
        <w:rPr>
          <w:rFonts w:ascii="Calibri" w:eastAsia="Times New Roman" w:hAnsi="Calibri" w:cs="Calibri"/>
          <w:sz w:val="25"/>
          <w:szCs w:val="25"/>
        </w:rPr>
        <w:br/>
        <w:t xml:space="preserve">Office location and office hours: </w:t>
      </w:r>
      <w:r>
        <w:rPr>
          <w:rFonts w:ascii="Calibri" w:eastAsia="Times New Roman" w:hAnsi="Calibri" w:cs="Calibri"/>
          <w:b/>
          <w:i/>
          <w:iCs/>
          <w:color w:val="FF0000"/>
          <w:sz w:val="25"/>
          <w:szCs w:val="25"/>
        </w:rPr>
        <w:t xml:space="preserve">25J MLH, </w:t>
      </w:r>
      <w:r w:rsidR="009513B0">
        <w:rPr>
          <w:rFonts w:ascii="Calibri" w:eastAsia="Times New Roman" w:hAnsi="Calibri" w:cs="Calibri"/>
          <w:b/>
          <w:i/>
          <w:iCs/>
          <w:color w:val="FF0000"/>
          <w:sz w:val="25"/>
          <w:szCs w:val="25"/>
        </w:rPr>
        <w:t>See course website</w:t>
      </w:r>
    </w:p>
    <w:p w14:paraId="30BBC077" w14:textId="452CED1A" w:rsidR="009513B0" w:rsidRDefault="009513B0">
      <w:pPr>
        <w:pStyle w:val="NoSpacing"/>
      </w:pPr>
      <w:r>
        <w:t xml:space="preserve">Course website: </w:t>
      </w:r>
      <w:r w:rsidRPr="009513B0">
        <w:t>homepage.divms.uiowa.edu/~idarcy/COURSES/100/FALL19/2560.html</w:t>
      </w:r>
    </w:p>
    <w:p w14:paraId="656CBA63" w14:textId="69B9F93F" w:rsidR="00DA3661" w:rsidRDefault="00C1375D">
      <w:pPr>
        <w:shd w:val="clear" w:color="000000" w:fill="FFFFFF"/>
        <w:spacing w:after="120"/>
        <w:rPr>
          <w:rFonts w:ascii="Calibri" w:eastAsia="Times New Roman" w:hAnsi="Calibri" w:cs="Calibri"/>
          <w:sz w:val="25"/>
          <w:szCs w:val="25"/>
        </w:rPr>
      </w:pPr>
      <w:r>
        <w:rPr>
          <w:rFonts w:ascii="Calibri" w:eastAsia="Times New Roman" w:hAnsi="Calibri" w:cs="Calibri"/>
          <w:sz w:val="25"/>
          <w:szCs w:val="25"/>
        </w:rPr>
        <w:t>Phone and E-mail: 335-</w:t>
      </w:r>
      <w:r w:rsidR="00770E34">
        <w:rPr>
          <w:rFonts w:ascii="Calibri" w:eastAsia="Times New Roman" w:hAnsi="Calibri" w:cs="Calibri"/>
          <w:sz w:val="25"/>
          <w:szCs w:val="25"/>
        </w:rPr>
        <w:t>0770, isabel-darcy</w:t>
      </w:r>
      <w:r w:rsidR="007B5E35">
        <w:rPr>
          <w:rFonts w:ascii="Calibri" w:eastAsia="Times New Roman" w:hAnsi="Calibri" w:cs="Calibri"/>
          <w:sz w:val="25"/>
          <w:szCs w:val="25"/>
        </w:rPr>
        <w:t>@uiowa.edu</w:t>
      </w:r>
    </w:p>
    <w:p w14:paraId="173747E0" w14:textId="77777777" w:rsidR="00DA3661" w:rsidRDefault="00DA3661">
      <w:pPr>
        <w:pStyle w:val="NoSpacing"/>
        <w:rPr>
          <w:b/>
        </w:rPr>
      </w:pPr>
    </w:p>
    <w:p w14:paraId="3ECD2308" w14:textId="2CBB98B8" w:rsidR="00DA3661" w:rsidRDefault="007B5E35">
      <w:pPr>
        <w:shd w:val="clear" w:color="000000" w:fill="FFFFFF"/>
        <w:spacing w:after="120"/>
      </w:pPr>
      <w:r>
        <w:rPr>
          <w:rFonts w:ascii="Calibri" w:eastAsia="Times New Roman" w:hAnsi="Calibri" w:cs="Calibri"/>
          <w:b/>
          <w:bCs/>
          <w:sz w:val="25"/>
          <w:szCs w:val="25"/>
        </w:rPr>
        <w:t xml:space="preserve">Course Supervisor: </w:t>
      </w:r>
      <w:r w:rsidR="00050981">
        <w:rPr>
          <w:rFonts w:ascii="Calibri" w:eastAsia="Times New Roman" w:hAnsi="Calibri" w:cs="Calibri"/>
          <w:b/>
          <w:bCs/>
          <w:i/>
          <w:iCs/>
          <w:color w:val="FF0000"/>
          <w:sz w:val="25"/>
          <w:szCs w:val="25"/>
        </w:rPr>
        <w:t>Charles Frohman</w:t>
      </w:r>
      <w:r>
        <w:rPr>
          <w:rFonts w:ascii="Calibri" w:eastAsia="Times New Roman" w:hAnsi="Calibri" w:cs="Calibri"/>
          <w:b/>
          <w:color w:val="FF0000"/>
          <w:sz w:val="25"/>
          <w:szCs w:val="25"/>
        </w:rPr>
        <w:br/>
      </w:r>
      <w:r>
        <w:rPr>
          <w:rFonts w:ascii="Calibri" w:eastAsia="Times New Roman" w:hAnsi="Calibri" w:cs="Calibri"/>
          <w:sz w:val="25"/>
          <w:szCs w:val="25"/>
        </w:rPr>
        <w:t xml:space="preserve">Office location and office hours: </w:t>
      </w:r>
      <w:r w:rsidR="00050981">
        <w:rPr>
          <w:rFonts w:ascii="Calibri" w:eastAsia="Times New Roman" w:hAnsi="Calibri" w:cs="Calibri"/>
          <w:b/>
          <w:i/>
          <w:iCs/>
          <w:color w:val="FF0000"/>
          <w:sz w:val="25"/>
          <w:szCs w:val="25"/>
        </w:rPr>
        <w:t>225J</w:t>
      </w:r>
      <w:r>
        <w:rPr>
          <w:rFonts w:ascii="Calibri" w:eastAsia="Times New Roman" w:hAnsi="Calibri" w:cs="Calibri"/>
          <w:b/>
          <w:i/>
          <w:iCs/>
          <w:color w:val="FF0000"/>
          <w:sz w:val="25"/>
          <w:szCs w:val="25"/>
        </w:rPr>
        <w:t xml:space="preserve"> MLH, 1</w:t>
      </w:r>
      <w:r w:rsidR="00050981">
        <w:rPr>
          <w:rFonts w:ascii="Calibri" w:eastAsia="Times New Roman" w:hAnsi="Calibri" w:cs="Calibri"/>
          <w:b/>
          <w:i/>
          <w:iCs/>
          <w:color w:val="FF0000"/>
          <w:sz w:val="25"/>
          <w:szCs w:val="25"/>
        </w:rPr>
        <w:t>2:30-1</w:t>
      </w:r>
      <w:r>
        <w:rPr>
          <w:rFonts w:ascii="Calibri" w:eastAsia="Times New Roman" w:hAnsi="Calibri" w:cs="Calibri"/>
          <w:b/>
          <w:i/>
          <w:iCs/>
          <w:color w:val="FF0000"/>
          <w:sz w:val="25"/>
          <w:szCs w:val="25"/>
        </w:rPr>
        <w:t>:30 MWF or by appointment</w:t>
      </w:r>
      <w:r>
        <w:rPr>
          <w:rFonts w:ascii="Calibri" w:eastAsia="Times New Roman" w:hAnsi="Calibri" w:cs="Calibri"/>
          <w:sz w:val="25"/>
          <w:szCs w:val="25"/>
        </w:rPr>
        <w:br/>
      </w:r>
      <w:r w:rsidR="00050981">
        <w:rPr>
          <w:rFonts w:ascii="Calibri" w:eastAsia="Times New Roman" w:hAnsi="Calibri" w:cs="Calibri"/>
          <w:sz w:val="25"/>
          <w:szCs w:val="25"/>
        </w:rPr>
        <w:t xml:space="preserve">Phone and e-mail: </w:t>
      </w:r>
      <w:r w:rsidR="00050981" w:rsidRPr="008C7D12">
        <w:rPr>
          <w:rFonts w:ascii="Calibri" w:eastAsia="Times New Roman" w:hAnsi="Calibri" w:cs="Calibri"/>
          <w:color w:val="FF0000"/>
          <w:sz w:val="25"/>
          <w:szCs w:val="25"/>
        </w:rPr>
        <w:t>335-2543, charles-frohman</w:t>
      </w:r>
      <w:r w:rsidRPr="008C7D12">
        <w:rPr>
          <w:rFonts w:ascii="Calibri" w:eastAsia="Times New Roman" w:hAnsi="Calibri" w:cs="Calibri"/>
          <w:color w:val="FF0000"/>
          <w:sz w:val="25"/>
          <w:szCs w:val="25"/>
        </w:rPr>
        <w:t>@uiowa.edu</w:t>
      </w:r>
    </w:p>
    <w:p w14:paraId="5EC5CEC2" w14:textId="77777777" w:rsidR="00DA3661" w:rsidRDefault="007B5E35">
      <w:pPr>
        <w:shd w:val="clear" w:color="000000" w:fill="FFFFFF"/>
        <w:spacing w:after="120"/>
      </w:pPr>
      <w:r>
        <w:rPr>
          <w:rFonts w:ascii="Calibri" w:eastAsia="Times New Roman" w:hAnsi="Calibri" w:cs="Calibri"/>
          <w:b/>
          <w:bCs/>
          <w:sz w:val="25"/>
          <w:szCs w:val="25"/>
        </w:rPr>
        <w:t>DEO Contact Information:  Maggy Tomova</w:t>
      </w:r>
      <w:r>
        <w:rPr>
          <w:rFonts w:ascii="Calibri" w:eastAsia="Times New Roman" w:hAnsi="Calibri" w:cs="Calibri"/>
          <w:iCs/>
          <w:sz w:val="25"/>
          <w:szCs w:val="25"/>
        </w:rPr>
        <w:t>, 14 MLH, maggy-tomova@uiowa.edu</w:t>
      </w:r>
    </w:p>
    <w:p w14:paraId="6599D50C" w14:textId="77777777" w:rsidR="00DA3661" w:rsidRDefault="007B5E35">
      <w:pPr>
        <w:shd w:val="clear" w:color="000000" w:fill="FFFFFF"/>
        <w:spacing w:after="120"/>
        <w:rPr>
          <w:rStyle w:val="InternetLink"/>
          <w:rFonts w:ascii="Calibri" w:eastAsia="Times New Roman" w:hAnsi="Calibri" w:cs="Calibri"/>
          <w:iCs/>
          <w:sz w:val="25"/>
          <w:szCs w:val="25"/>
        </w:rPr>
      </w:pPr>
      <w:r>
        <w:rPr>
          <w:rStyle w:val="Emphasis"/>
          <w:rFonts w:ascii="Source Sans Pro;sans-serif" w:eastAsia="Times New Roman" w:hAnsi="Source Sans Pro;sans-serif" w:cs="Calibri"/>
          <w:color w:val="950095"/>
          <w:sz w:val="21"/>
          <w:szCs w:val="25"/>
        </w:rPr>
        <w:t>Prerequisites:</w:t>
      </w:r>
      <w:r>
        <w:rPr>
          <w:rStyle w:val="InternetLink"/>
          <w:rFonts w:ascii="Calibri" w:eastAsia="Times New Roman" w:hAnsi="Calibri" w:cs="Calibri"/>
          <w:iCs/>
          <w:color w:val="555555"/>
          <w:sz w:val="25"/>
          <w:szCs w:val="25"/>
        </w:rPr>
        <w:t> </w:t>
      </w:r>
      <w:r>
        <w:rPr>
          <w:rStyle w:val="InternetLink"/>
          <w:rFonts w:ascii="Source Sans Pro;sans-serif" w:eastAsia="Times New Roman" w:hAnsi="Source Sans Pro;sans-serif" w:cs="Calibri"/>
          <w:iCs/>
          <w:color w:val="555555"/>
          <w:sz w:val="21"/>
          <w:szCs w:val="25"/>
        </w:rPr>
        <w:t>(MATH:1560 or MATH:1860) and (MATH:2700 or MATH:2550)</w:t>
      </w:r>
    </w:p>
    <w:p w14:paraId="598F0EC4" w14:textId="77777777" w:rsidR="00DA3661" w:rsidRDefault="007B5E35">
      <w:pPr>
        <w:shd w:val="clear" w:color="000000" w:fill="FFFFFF"/>
        <w:spacing w:after="120"/>
        <w:rPr>
          <w:rFonts w:ascii="Calibri" w:eastAsia="Times New Roman" w:hAnsi="Calibri" w:cs="Calibri"/>
          <w:b/>
          <w:sz w:val="25"/>
          <w:szCs w:val="25"/>
        </w:rPr>
      </w:pPr>
      <w:r>
        <w:rPr>
          <w:rFonts w:ascii="Calibri" w:eastAsia="Times New Roman" w:hAnsi="Calibri" w:cs="Calibri"/>
          <w:b/>
          <w:sz w:val="25"/>
          <w:szCs w:val="25"/>
        </w:rPr>
        <w:t>Some of the policies relating to this course (such as the drop deadline) are governed by its administrative home, the College of Liberal Arts and Sciences, 120 Schaeffer Hall.</w:t>
      </w:r>
    </w:p>
    <w:p w14:paraId="60365423" w14:textId="77777777" w:rsidR="00DA3661" w:rsidRDefault="007B5E35">
      <w:pPr>
        <w:shd w:val="clear" w:color="000000" w:fill="FFFFFF"/>
        <w:spacing w:after="120"/>
      </w:pPr>
      <w:r>
        <w:rPr>
          <w:rFonts w:ascii="Calibri" w:eastAsia="Times New Roman" w:hAnsi="Calibri" w:cs="Calibri"/>
          <w:b/>
          <w:bCs/>
          <w:sz w:val="25"/>
          <w:szCs w:val="25"/>
        </w:rPr>
        <w:t xml:space="preserve">Description of Course: </w:t>
      </w:r>
      <w:r>
        <w:rPr>
          <w:rFonts w:ascii="Calibri" w:eastAsia="Times New Roman" w:hAnsi="Calibri" w:cs="Calibri"/>
          <w:b/>
          <w:bCs/>
          <w:sz w:val="22"/>
          <w:szCs w:val="22"/>
        </w:rPr>
        <w:t xml:space="preserve">Ordinary differential equations and applications; first-order equations; higher order linear equations; systems of linear equations, Laplace transforms, </w:t>
      </w:r>
      <w:bookmarkStart w:id="0" w:name="__DdeLink__614_41993773"/>
      <w:r>
        <w:rPr>
          <w:rFonts w:ascii="Calibri" w:eastAsia="Times New Roman" w:hAnsi="Calibri" w:cs="Calibri"/>
          <w:b/>
          <w:bCs/>
          <w:color w:val="333333"/>
          <w:sz w:val="22"/>
          <w:szCs w:val="22"/>
        </w:rPr>
        <w:t>phase plane, stability</w:t>
      </w:r>
      <w:bookmarkEnd w:id="0"/>
      <w:r>
        <w:rPr>
          <w:rFonts w:ascii="Calibri" w:eastAsia="Times New Roman" w:hAnsi="Calibri" w:cs="Calibri"/>
          <w:b/>
          <w:bCs/>
          <w:color w:val="333333"/>
          <w:sz w:val="22"/>
          <w:szCs w:val="22"/>
        </w:rPr>
        <w:t>.</w:t>
      </w:r>
      <w:r>
        <w:rPr>
          <w:rFonts w:ascii="Calibri" w:eastAsia="Times New Roman" w:hAnsi="Calibri" w:cs="Calibri"/>
          <w:sz w:val="25"/>
          <w:szCs w:val="25"/>
        </w:rPr>
        <w:br/>
      </w:r>
    </w:p>
    <w:p w14:paraId="1F46A1E0" w14:textId="77777777" w:rsidR="00DA3661" w:rsidRDefault="007B5E35">
      <w:pPr>
        <w:shd w:val="clear" w:color="000000" w:fill="FFFFFF"/>
        <w:spacing w:after="120"/>
      </w:pPr>
      <w:r>
        <w:rPr>
          <w:rFonts w:ascii="Calibri" w:eastAsia="Times New Roman" w:hAnsi="Calibri" w:cs="Calibri"/>
          <w:b/>
          <w:bCs/>
          <w:sz w:val="25"/>
          <w:szCs w:val="25"/>
        </w:rPr>
        <w:t xml:space="preserve">Objectives and Goals of the Course: </w:t>
      </w:r>
      <w:r>
        <w:rPr>
          <w:rFonts w:ascii="Calibri" w:eastAsia="Times New Roman" w:hAnsi="Calibri" w:cs="Calibri"/>
          <w:b/>
          <w:bCs/>
          <w:sz w:val="22"/>
          <w:szCs w:val="22"/>
        </w:rPr>
        <w:t>Be able to identify and solve the following types of differential equations:</w:t>
      </w:r>
    </w:p>
    <w:p w14:paraId="73BCDC13" w14:textId="6F944C21" w:rsidR="00DA3661" w:rsidRDefault="007B5E35">
      <w:pPr>
        <w:pStyle w:val="ListParagraph"/>
        <w:numPr>
          <w:ilvl w:val="0"/>
          <w:numId w:val="1"/>
        </w:numPr>
        <w:rPr>
          <w:rFonts w:ascii="Calibri" w:hAnsi="Calibri" w:cs="Calibri"/>
          <w:sz w:val="22"/>
          <w:szCs w:val="22"/>
        </w:rPr>
      </w:pPr>
      <w:r>
        <w:rPr>
          <w:rFonts w:ascii="Calibri" w:hAnsi="Calibri"/>
          <w:sz w:val="22"/>
          <w:szCs w:val="22"/>
        </w:rPr>
        <w:t>First</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Nonlinear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in</w:t>
      </w:r>
      <w:r>
        <w:rPr>
          <w:rFonts w:ascii="Calibri" w:hAnsi="Calibri" w:cs="Calibri"/>
          <w:sz w:val="22"/>
          <w:szCs w:val="22"/>
        </w:rPr>
        <w:t xml:space="preserve"> </w:t>
      </w:r>
      <w:r>
        <w:rPr>
          <w:rFonts w:ascii="Calibri" w:hAnsi="Calibri"/>
          <w:sz w:val="22"/>
          <w:szCs w:val="22"/>
        </w:rPr>
        <w:t>particular</w:t>
      </w:r>
      <w:r>
        <w:rPr>
          <w:rFonts w:ascii="Calibri" w:hAnsi="Calibri" w:cs="Calibri"/>
          <w:sz w:val="22"/>
          <w:szCs w:val="22"/>
        </w:rPr>
        <w:t xml:space="preserve"> </w:t>
      </w:r>
      <w:r>
        <w:rPr>
          <w:rFonts w:ascii="Calibri" w:hAnsi="Calibri"/>
          <w:sz w:val="22"/>
          <w:szCs w:val="22"/>
        </w:rPr>
        <w:t>separable equations.</w:t>
      </w:r>
      <w:r>
        <w:rPr>
          <w:rFonts w:ascii="Calibri" w:hAnsi="Calibri" w:cs="Calibri"/>
          <w:sz w:val="22"/>
          <w:szCs w:val="22"/>
        </w:rPr>
        <w:t xml:space="preserve">  </w:t>
      </w:r>
    </w:p>
    <w:p w14:paraId="2F53AC9B" w14:textId="77777777" w:rsidR="00DA3661" w:rsidRDefault="007B5E35">
      <w:pPr>
        <w:pStyle w:val="ListParagraph"/>
        <w:numPr>
          <w:ilvl w:val="0"/>
          <w:numId w:val="1"/>
        </w:numPr>
      </w:pP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constant</w:t>
      </w:r>
      <w:r>
        <w:rPr>
          <w:rFonts w:ascii="Calibri" w:hAnsi="Calibri" w:cs="Calibri"/>
          <w:sz w:val="22"/>
          <w:szCs w:val="22"/>
        </w:rPr>
        <w:t xml:space="preserve"> </w:t>
      </w:r>
      <w:r>
        <w:rPr>
          <w:rFonts w:ascii="Calibri" w:hAnsi="Calibri"/>
          <w:sz w:val="22"/>
          <w:szCs w:val="22"/>
        </w:rPr>
        <w:t>coefficient</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both</w:t>
      </w:r>
      <w:r>
        <w:rPr>
          <w:rFonts w:ascii="Calibri" w:hAnsi="Calibri" w:cs="Calibri"/>
          <w:sz w:val="22"/>
          <w:szCs w:val="22"/>
        </w:rPr>
        <w:t xml:space="preserve"> </w:t>
      </w:r>
      <w:r>
        <w:rPr>
          <w:rFonts w:ascii="Calibri" w:hAnsi="Calibri"/>
          <w:sz w:val="22"/>
          <w:szCs w:val="22"/>
        </w:rPr>
        <w:t>homogeneous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non-homogeneous.</w:t>
      </w:r>
      <w:r>
        <w:rPr>
          <w:rFonts w:ascii="Calibri" w:hAnsi="Calibri" w:cs="Calibri"/>
          <w:sz w:val="22"/>
          <w:szCs w:val="22"/>
        </w:rPr>
        <w:t xml:space="preserve">  </w:t>
      </w:r>
      <w:r>
        <w:rPr>
          <w:rFonts w:ascii="Calibri" w:hAnsi="Calibri"/>
          <w:sz w:val="22"/>
          <w:szCs w:val="22"/>
        </w:rPr>
        <w:t>This</w:t>
      </w:r>
      <w:r>
        <w:rPr>
          <w:rFonts w:ascii="Calibri" w:hAnsi="Calibri" w:cs="Calibri"/>
          <w:sz w:val="22"/>
          <w:szCs w:val="22"/>
        </w:rPr>
        <w:t xml:space="preserve"> </w:t>
      </w:r>
      <w:r>
        <w:rPr>
          <w:rFonts w:ascii="Calibri" w:hAnsi="Calibri"/>
          <w:sz w:val="22"/>
          <w:szCs w:val="22"/>
        </w:rPr>
        <w:t>includes</w:t>
      </w:r>
      <w:r>
        <w:rPr>
          <w:rFonts w:ascii="Calibri" w:hAnsi="Calibri" w:cs="Calibri"/>
          <w:sz w:val="22"/>
          <w:szCs w:val="22"/>
        </w:rPr>
        <w:t xml:space="preserve"> </w:t>
      </w:r>
      <w:r>
        <w:rPr>
          <w:rFonts w:ascii="Calibri" w:hAnsi="Calibri"/>
          <w:sz w:val="22"/>
          <w:szCs w:val="22"/>
        </w:rPr>
        <w:t>methods</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characteristic</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undetermined</w:t>
      </w:r>
      <w:r>
        <w:rPr>
          <w:rFonts w:ascii="Calibri" w:hAnsi="Calibri" w:cs="Calibri"/>
          <w:sz w:val="22"/>
          <w:szCs w:val="22"/>
        </w:rPr>
        <w:t xml:space="preserve"> </w:t>
      </w:r>
      <w:r>
        <w:rPr>
          <w:rFonts w:ascii="Calibri" w:hAnsi="Calibri"/>
          <w:sz w:val="22"/>
          <w:szCs w:val="22"/>
        </w:rPr>
        <w:t>coefficients,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variation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parameters.</w:t>
      </w:r>
    </w:p>
    <w:p w14:paraId="381178C5" w14:textId="77777777" w:rsidR="00DA3661" w:rsidRDefault="007B5E35">
      <w:pPr>
        <w:pStyle w:val="ListParagraph"/>
        <w:numPr>
          <w:ilvl w:val="0"/>
          <w:numId w:val="1"/>
        </w:numPr>
        <w:rPr>
          <w:rFonts w:ascii="Calibri" w:hAnsi="Calibri" w:cs="Calibri"/>
          <w:sz w:val="22"/>
          <w:szCs w:val="22"/>
        </w:rPr>
      </w:pPr>
      <w:r>
        <w:rPr>
          <w:rFonts w:ascii="Calibri" w:hAnsi="Calibri"/>
          <w:sz w:val="22"/>
          <w:szCs w:val="22"/>
        </w:rPr>
        <w:t>Generalization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the</w:t>
      </w:r>
      <w:r>
        <w:rPr>
          <w:rFonts w:ascii="Calibri" w:hAnsi="Calibri" w:cs="Calibri"/>
          <w:sz w:val="22"/>
          <w:szCs w:val="22"/>
        </w:rPr>
        <w:t xml:space="preserve"> </w:t>
      </w:r>
      <w:r>
        <w:rPr>
          <w:rFonts w:ascii="Calibri" w:hAnsi="Calibri"/>
          <w:sz w:val="22"/>
          <w:szCs w:val="22"/>
        </w:rPr>
        <w:t>techniques</w:t>
      </w:r>
      <w:r>
        <w:rPr>
          <w:rFonts w:ascii="Calibri" w:hAnsi="Calibri" w:cs="Calibri"/>
          <w:sz w:val="22"/>
          <w:szCs w:val="22"/>
        </w:rPr>
        <w:t xml:space="preserve"> </w:t>
      </w:r>
      <w:r>
        <w:rPr>
          <w:rFonts w:ascii="Calibri" w:hAnsi="Calibri"/>
          <w:sz w:val="22"/>
          <w:szCs w:val="22"/>
        </w:rPr>
        <w:t>for</w:t>
      </w:r>
      <w:r>
        <w:rPr>
          <w:rFonts w:ascii="Calibri" w:hAnsi="Calibri" w:cs="Calibri"/>
          <w:sz w:val="22"/>
          <w:szCs w:val="22"/>
        </w:rPr>
        <w:t xml:space="preserve">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to</w:t>
      </w:r>
      <w:r>
        <w:rPr>
          <w:rFonts w:ascii="Calibri" w:hAnsi="Calibri" w:cs="Calibri"/>
          <w:sz w:val="22"/>
          <w:szCs w:val="22"/>
        </w:rPr>
        <w:t xml:space="preserve"> </w:t>
      </w:r>
      <w:r>
        <w:rPr>
          <w:rFonts w:ascii="Calibri" w:hAnsi="Calibri"/>
          <w:sz w:val="22"/>
          <w:szCs w:val="22"/>
        </w:rPr>
        <w:t>higher</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constant</w:t>
      </w:r>
      <w:r>
        <w:rPr>
          <w:rFonts w:ascii="Calibri" w:hAnsi="Calibri" w:cs="Calibri"/>
          <w:sz w:val="22"/>
          <w:szCs w:val="22"/>
        </w:rPr>
        <w:t xml:space="preserve"> </w:t>
      </w:r>
      <w:r>
        <w:rPr>
          <w:rFonts w:ascii="Calibri" w:hAnsi="Calibri"/>
          <w:sz w:val="22"/>
          <w:szCs w:val="22"/>
        </w:rPr>
        <w:t>coefficient</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both</w:t>
      </w:r>
      <w:r>
        <w:rPr>
          <w:rFonts w:ascii="Calibri" w:hAnsi="Calibri" w:cs="Calibri"/>
          <w:sz w:val="22"/>
          <w:szCs w:val="22"/>
        </w:rPr>
        <w:t xml:space="preserve"> </w:t>
      </w:r>
      <w:r>
        <w:rPr>
          <w:rFonts w:ascii="Calibri" w:hAnsi="Calibri"/>
          <w:sz w:val="22"/>
          <w:szCs w:val="22"/>
        </w:rPr>
        <w:t>homogeneous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non-homogeneous.</w:t>
      </w:r>
      <w:r>
        <w:rPr>
          <w:rFonts w:ascii="Calibri" w:hAnsi="Calibri" w:cs="Calibri"/>
          <w:sz w:val="22"/>
          <w:szCs w:val="22"/>
        </w:rPr>
        <w:t xml:space="preserve"> </w:t>
      </w:r>
    </w:p>
    <w:p w14:paraId="1152FBD4" w14:textId="38B1F140" w:rsidR="00DA3661" w:rsidRDefault="007A52CD">
      <w:pPr>
        <w:pStyle w:val="ListParagraph"/>
        <w:numPr>
          <w:ilvl w:val="0"/>
          <w:numId w:val="1"/>
        </w:numPr>
        <w:rPr>
          <w:rFonts w:ascii="Calibri" w:hAnsi="Calibri" w:cs="Calibri"/>
          <w:sz w:val="22"/>
          <w:szCs w:val="22"/>
        </w:rPr>
      </w:pPr>
      <w:r>
        <w:rPr>
          <w:rFonts w:ascii="Calibri" w:hAnsi="Calibri"/>
          <w:sz w:val="22"/>
          <w:szCs w:val="22"/>
        </w:rPr>
        <w:t xml:space="preserve">The method of </w:t>
      </w:r>
      <w:r w:rsidR="007B5E35">
        <w:rPr>
          <w:rFonts w:ascii="Calibri" w:hAnsi="Calibri"/>
          <w:sz w:val="22"/>
          <w:szCs w:val="22"/>
        </w:rPr>
        <w:t>Laplace</w:t>
      </w:r>
      <w:r w:rsidR="007B5E35">
        <w:rPr>
          <w:rFonts w:ascii="Calibri" w:hAnsi="Calibri" w:cs="Calibri"/>
          <w:sz w:val="22"/>
          <w:szCs w:val="22"/>
        </w:rPr>
        <w:t xml:space="preserve"> </w:t>
      </w:r>
      <w:r w:rsidR="007B5E35">
        <w:rPr>
          <w:rFonts w:ascii="Calibri" w:hAnsi="Calibri"/>
          <w:sz w:val="22"/>
          <w:szCs w:val="22"/>
        </w:rPr>
        <w:t>transform</w:t>
      </w:r>
      <w:r>
        <w:rPr>
          <w:rFonts w:ascii="Calibri" w:hAnsi="Calibri"/>
          <w:sz w:val="22"/>
          <w:szCs w:val="22"/>
        </w:rPr>
        <w:t>s</w:t>
      </w:r>
      <w:r w:rsidR="007B5E35">
        <w:rPr>
          <w:rFonts w:ascii="Calibri" w:hAnsi="Calibri"/>
          <w:sz w:val="22"/>
          <w:szCs w:val="22"/>
        </w:rPr>
        <w:t>,</w:t>
      </w:r>
      <w:r w:rsidR="007B5E35">
        <w:rPr>
          <w:rFonts w:ascii="Calibri" w:hAnsi="Calibri" w:cs="Calibri"/>
          <w:sz w:val="22"/>
          <w:szCs w:val="22"/>
        </w:rPr>
        <w:t xml:space="preserve"> </w:t>
      </w:r>
      <w:r w:rsidR="007B5E35">
        <w:rPr>
          <w:rFonts w:ascii="Calibri" w:hAnsi="Calibri"/>
          <w:sz w:val="22"/>
          <w:szCs w:val="22"/>
        </w:rPr>
        <w:t>including</w:t>
      </w:r>
      <w:r w:rsidR="007B5E35">
        <w:rPr>
          <w:rFonts w:ascii="Calibri" w:hAnsi="Calibri" w:cs="Calibri"/>
          <w:sz w:val="22"/>
          <w:szCs w:val="22"/>
        </w:rPr>
        <w:t xml:space="preserve"> </w:t>
      </w:r>
      <w:r w:rsidR="007B5E35">
        <w:rPr>
          <w:rFonts w:ascii="Calibri" w:hAnsi="Calibri"/>
          <w:sz w:val="22"/>
          <w:szCs w:val="22"/>
        </w:rPr>
        <w:t>solutions</w:t>
      </w:r>
      <w:r w:rsidR="007B5E35">
        <w:rPr>
          <w:rFonts w:ascii="Calibri" w:hAnsi="Calibri" w:cs="Calibri"/>
          <w:sz w:val="22"/>
          <w:szCs w:val="22"/>
        </w:rPr>
        <w:t xml:space="preserve"> </w:t>
      </w:r>
      <w:r w:rsidR="007B5E35">
        <w:rPr>
          <w:rFonts w:ascii="Calibri" w:hAnsi="Calibri"/>
          <w:sz w:val="22"/>
          <w:szCs w:val="22"/>
        </w:rPr>
        <w:t>of</w:t>
      </w:r>
      <w:r w:rsidR="007B5E35">
        <w:rPr>
          <w:rFonts w:ascii="Calibri" w:hAnsi="Calibri" w:cs="Calibri"/>
          <w:sz w:val="22"/>
          <w:szCs w:val="22"/>
        </w:rPr>
        <w:t xml:space="preserve"> </w:t>
      </w:r>
      <w:r w:rsidR="007B5E35">
        <w:rPr>
          <w:rFonts w:ascii="Calibri" w:hAnsi="Calibri"/>
          <w:sz w:val="22"/>
          <w:szCs w:val="22"/>
        </w:rPr>
        <w:t>second</w:t>
      </w:r>
      <w:r w:rsidR="007B5E35">
        <w:rPr>
          <w:rFonts w:ascii="Calibri" w:hAnsi="Calibri" w:cs="Calibri"/>
          <w:sz w:val="22"/>
          <w:szCs w:val="22"/>
        </w:rPr>
        <w:t xml:space="preserve"> </w:t>
      </w:r>
      <w:r w:rsidR="007B5E35">
        <w:rPr>
          <w:rFonts w:ascii="Calibri" w:hAnsi="Calibri"/>
          <w:sz w:val="22"/>
          <w:szCs w:val="22"/>
        </w:rPr>
        <w:t>order</w:t>
      </w:r>
      <w:r w:rsidR="007B5E35">
        <w:rPr>
          <w:rFonts w:ascii="Calibri" w:hAnsi="Calibri" w:cs="Calibri"/>
          <w:sz w:val="22"/>
          <w:szCs w:val="22"/>
        </w:rPr>
        <w:t xml:space="preserve"> </w:t>
      </w:r>
      <w:r w:rsidR="007B5E35">
        <w:rPr>
          <w:rFonts w:ascii="Calibri" w:hAnsi="Calibri"/>
          <w:sz w:val="22"/>
          <w:szCs w:val="22"/>
        </w:rPr>
        <w:t>problems</w:t>
      </w:r>
      <w:r w:rsidR="007B5E35">
        <w:rPr>
          <w:rFonts w:ascii="Calibri" w:hAnsi="Calibri" w:cs="Calibri"/>
          <w:sz w:val="22"/>
          <w:szCs w:val="22"/>
        </w:rPr>
        <w:t xml:space="preserve"> </w:t>
      </w:r>
      <w:r w:rsidR="007B5E35">
        <w:rPr>
          <w:rFonts w:ascii="Calibri" w:hAnsi="Calibri"/>
          <w:sz w:val="22"/>
          <w:szCs w:val="22"/>
        </w:rPr>
        <w:t>with</w:t>
      </w:r>
      <w:r w:rsidR="007B5E35">
        <w:rPr>
          <w:rFonts w:ascii="Calibri" w:hAnsi="Calibri" w:cs="Calibri"/>
          <w:sz w:val="22"/>
          <w:szCs w:val="22"/>
        </w:rPr>
        <w:t xml:space="preserve"> </w:t>
      </w:r>
      <w:r w:rsidR="007B5E35">
        <w:rPr>
          <w:rFonts w:ascii="Calibri" w:hAnsi="Calibri"/>
          <w:sz w:val="22"/>
          <w:szCs w:val="22"/>
        </w:rPr>
        <w:t>discontinuous</w:t>
      </w:r>
      <w:r w:rsidR="007B5E35">
        <w:rPr>
          <w:rFonts w:ascii="Calibri" w:hAnsi="Calibri" w:cs="Calibri"/>
          <w:sz w:val="22"/>
          <w:szCs w:val="22"/>
        </w:rPr>
        <w:t xml:space="preserve"> </w:t>
      </w:r>
      <w:r w:rsidR="007B5E35">
        <w:rPr>
          <w:rFonts w:ascii="Calibri" w:hAnsi="Calibri"/>
          <w:sz w:val="22"/>
          <w:szCs w:val="22"/>
        </w:rPr>
        <w:t>forcing terms</w:t>
      </w:r>
      <w:r w:rsidR="007B5E35">
        <w:rPr>
          <w:rFonts w:ascii="Calibri" w:hAnsi="Calibri" w:cs="Calibri"/>
          <w:sz w:val="22"/>
          <w:szCs w:val="22"/>
        </w:rPr>
        <w:t xml:space="preserve"> </w:t>
      </w:r>
      <w:r w:rsidR="007B5E35">
        <w:rPr>
          <w:rFonts w:ascii="Calibri" w:hAnsi="Calibri"/>
          <w:sz w:val="22"/>
          <w:szCs w:val="22"/>
        </w:rPr>
        <w:t>and</w:t>
      </w:r>
      <w:r w:rsidR="007B5E35">
        <w:rPr>
          <w:rFonts w:ascii="Calibri" w:hAnsi="Calibri" w:cs="Calibri"/>
          <w:sz w:val="22"/>
          <w:szCs w:val="22"/>
        </w:rPr>
        <w:t xml:space="preserve"> </w:t>
      </w:r>
      <w:r w:rsidR="007B5E35">
        <w:rPr>
          <w:rFonts w:ascii="Calibri" w:hAnsi="Calibri"/>
          <w:sz w:val="22"/>
          <w:szCs w:val="22"/>
        </w:rPr>
        <w:t>impulse</w:t>
      </w:r>
      <w:r w:rsidR="007B5E35">
        <w:rPr>
          <w:rFonts w:ascii="Calibri" w:hAnsi="Calibri" w:cs="Calibri"/>
          <w:sz w:val="22"/>
          <w:szCs w:val="22"/>
        </w:rPr>
        <w:t xml:space="preserve"> </w:t>
      </w:r>
      <w:r w:rsidR="007B5E35">
        <w:rPr>
          <w:rFonts w:ascii="Calibri" w:hAnsi="Calibri"/>
          <w:sz w:val="22"/>
          <w:szCs w:val="22"/>
        </w:rPr>
        <w:t>responses.</w:t>
      </w:r>
      <w:r w:rsidR="007B5E35">
        <w:rPr>
          <w:rFonts w:ascii="Calibri" w:hAnsi="Calibri" w:cs="Calibri"/>
          <w:sz w:val="22"/>
          <w:szCs w:val="22"/>
        </w:rPr>
        <w:t xml:space="preserve">   </w:t>
      </w:r>
    </w:p>
    <w:p w14:paraId="3793BAD3" w14:textId="77777777" w:rsidR="00DA3661" w:rsidRDefault="007B5E35">
      <w:pPr>
        <w:pStyle w:val="ListParagraph"/>
        <w:numPr>
          <w:ilvl w:val="0"/>
          <w:numId w:val="1"/>
        </w:numPr>
      </w:pPr>
      <w:r>
        <w:rPr>
          <w:rFonts w:ascii="Calibri" w:eastAsia="Times New Roman" w:hAnsi="Calibri" w:cs="Calibri"/>
          <w:bCs/>
          <w:sz w:val="22"/>
          <w:szCs w:val="22"/>
        </w:rPr>
        <w:t>Systems of first order linear constant coefficient equations, both homogeneous and non-homogeneous.  This includes solutions of homogeneous problems using eigenvalues.</w:t>
      </w:r>
    </w:p>
    <w:p w14:paraId="3972FD14" w14:textId="77777777" w:rsidR="00DA3661" w:rsidRDefault="007B5E35">
      <w:pPr>
        <w:pStyle w:val="ListParagraph"/>
        <w:numPr>
          <w:ilvl w:val="0"/>
          <w:numId w:val="1"/>
        </w:numPr>
      </w:pPr>
      <w:r>
        <w:rPr>
          <w:rFonts w:ascii="Calibri" w:eastAsia="Times New Roman" w:hAnsi="Calibri" w:cs="Calibri"/>
          <w:bCs/>
          <w:color w:val="333333"/>
          <w:sz w:val="22"/>
          <w:szCs w:val="22"/>
        </w:rPr>
        <w:t>Phase plane, stability.</w:t>
      </w:r>
      <w:r>
        <w:rPr>
          <w:rFonts w:ascii="Calibri" w:eastAsia="Times New Roman" w:hAnsi="Calibri" w:cs="Calibri"/>
          <w:sz w:val="25"/>
          <w:szCs w:val="25"/>
        </w:rPr>
        <w:br/>
      </w:r>
    </w:p>
    <w:p w14:paraId="0B63CC99" w14:textId="700DF3D3" w:rsidR="00DA3661" w:rsidRDefault="007B5E35">
      <w:pPr>
        <w:shd w:val="clear" w:color="000000" w:fill="FFFFFF"/>
        <w:spacing w:after="120"/>
        <w:rPr>
          <w:rFonts w:ascii="Calibri" w:hAnsi="Calibri" w:cs="Calibri"/>
          <w:sz w:val="22"/>
          <w:szCs w:val="22"/>
        </w:rPr>
      </w:pPr>
      <w:r>
        <w:rPr>
          <w:rFonts w:ascii="Calibri" w:eastAsia="Times New Roman" w:hAnsi="Calibri" w:cs="Calibri"/>
          <w:b/>
          <w:bCs/>
          <w:sz w:val="22"/>
          <w:szCs w:val="22"/>
        </w:rPr>
        <w:t xml:space="preserve">Required Text: </w:t>
      </w:r>
      <w:r>
        <w:rPr>
          <w:rFonts w:ascii="Calibri" w:hAnsi="Calibri"/>
          <w:sz w:val="22"/>
          <w:szCs w:val="22"/>
        </w:rPr>
        <w:t>Boyce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DiPrima: Elementary</w:t>
      </w:r>
      <w:r>
        <w:rPr>
          <w:rFonts w:ascii="Calibri" w:hAnsi="Calibri" w:cs="Calibri"/>
          <w:sz w:val="22"/>
          <w:szCs w:val="22"/>
        </w:rPr>
        <w:t xml:space="preserve"> </w:t>
      </w:r>
      <w:r>
        <w:rPr>
          <w:rFonts w:ascii="Calibri" w:hAnsi="Calibri"/>
          <w:sz w:val="22"/>
          <w:szCs w:val="22"/>
        </w:rPr>
        <w:t>Differential</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Boundary</w:t>
      </w:r>
      <w:r>
        <w:rPr>
          <w:rFonts w:ascii="Calibri" w:hAnsi="Calibri" w:cs="Calibri"/>
          <w:sz w:val="22"/>
          <w:szCs w:val="22"/>
        </w:rPr>
        <w:t xml:space="preserve"> </w:t>
      </w:r>
      <w:r>
        <w:rPr>
          <w:rFonts w:ascii="Calibri" w:hAnsi="Calibri"/>
          <w:sz w:val="22"/>
          <w:szCs w:val="22"/>
        </w:rPr>
        <w:t>Value</w:t>
      </w:r>
      <w:r>
        <w:rPr>
          <w:rFonts w:ascii="Calibri" w:hAnsi="Calibri" w:cs="Calibri"/>
          <w:sz w:val="22"/>
          <w:szCs w:val="22"/>
        </w:rPr>
        <w:t xml:space="preserve"> </w:t>
      </w:r>
      <w:r>
        <w:rPr>
          <w:rFonts w:ascii="Calibri" w:hAnsi="Calibri"/>
          <w:sz w:val="22"/>
          <w:szCs w:val="22"/>
        </w:rPr>
        <w:t>Problems</w:t>
      </w:r>
      <w:r>
        <w:rPr>
          <w:rFonts w:ascii="Calibri" w:hAnsi="Calibri" w:cs="Calibri"/>
          <w:sz w:val="22"/>
          <w:szCs w:val="22"/>
        </w:rPr>
        <w:t>, 1</w:t>
      </w:r>
      <w:r w:rsidR="00F57C8E">
        <w:rPr>
          <w:rFonts w:ascii="Calibri" w:hAnsi="Calibri" w:cs="Calibri"/>
          <w:sz w:val="22"/>
          <w:szCs w:val="22"/>
        </w:rPr>
        <w:t>1</w:t>
      </w:r>
      <w:r>
        <w:rPr>
          <w:rFonts w:ascii="Calibri" w:hAnsi="Calibri" w:cs="Calibri"/>
          <w:sz w:val="22"/>
          <w:szCs w:val="22"/>
          <w:vertAlign w:val="superscript"/>
        </w:rPr>
        <w:t>th</w:t>
      </w:r>
      <w:r>
        <w:rPr>
          <w:rFonts w:ascii="Calibri" w:hAnsi="Calibri" w:cs="Calibri"/>
          <w:sz w:val="22"/>
          <w:szCs w:val="22"/>
        </w:rPr>
        <w:t xml:space="preserve"> edition.</w:t>
      </w:r>
    </w:p>
    <w:p w14:paraId="0EACC561" w14:textId="47D7BEBA" w:rsidR="00DA3661" w:rsidRDefault="00F57C8E">
      <w:pPr>
        <w:pStyle w:val="ListParagraph"/>
        <w:numPr>
          <w:ilvl w:val="0"/>
          <w:numId w:val="2"/>
        </w:numPr>
        <w:shd w:val="clear" w:color="000000" w:fill="FFFFFF"/>
        <w:spacing w:after="120"/>
        <w:rPr>
          <w:rFonts w:ascii="Calibri" w:eastAsia="Times New Roman" w:hAnsi="Calibri" w:cs="Calibri"/>
          <w:b/>
          <w:bCs/>
          <w:sz w:val="22"/>
          <w:szCs w:val="22"/>
        </w:rPr>
      </w:pPr>
      <w:r>
        <w:rPr>
          <w:rFonts w:ascii="Calibri" w:eastAsia="Times New Roman" w:hAnsi="Calibri" w:cs="Calibri"/>
          <w:b/>
          <w:bCs/>
          <w:sz w:val="22"/>
          <w:szCs w:val="22"/>
        </w:rPr>
        <w:t xml:space="preserve">Soft cover, </w:t>
      </w:r>
      <w:r>
        <w:rPr>
          <w:rFonts w:ascii="Calibri" w:eastAsia="Times New Roman" w:hAnsi="Calibri" w:cs="Calibri"/>
          <w:b/>
          <w:bCs/>
          <w:sz w:val="22"/>
          <w:szCs w:val="22"/>
        </w:rPr>
        <w:tab/>
        <w:t>ISBN: 978-1-119-37575-3</w:t>
      </w:r>
    </w:p>
    <w:p w14:paraId="0CC1FA85" w14:textId="10178ED7" w:rsidR="00DA3661" w:rsidRPr="00F57C8E" w:rsidRDefault="00F57C8E" w:rsidP="00F57C8E">
      <w:pPr>
        <w:shd w:val="clear" w:color="000000" w:fill="FFFFFF"/>
        <w:spacing w:after="120"/>
        <w:ind w:left="720"/>
        <w:rPr>
          <w:rFonts w:ascii="Calibri" w:eastAsia="Times New Roman" w:hAnsi="Calibri" w:cs="Calibri"/>
          <w:b/>
          <w:bCs/>
          <w:sz w:val="22"/>
          <w:szCs w:val="22"/>
        </w:rPr>
      </w:pPr>
      <w:r>
        <w:rPr>
          <w:rFonts w:ascii="Calibri" w:eastAsia="Times New Roman" w:hAnsi="Calibri" w:cs="Calibri"/>
          <w:b/>
          <w:bCs/>
          <w:sz w:val="22"/>
          <w:szCs w:val="22"/>
        </w:rPr>
        <w:t>You may also be able to bind a binder version and an e-book version. Check with the bookstore to see what is available.  The big thing is that is the 11</w:t>
      </w:r>
      <w:r w:rsidRPr="00F57C8E">
        <w:rPr>
          <w:rFonts w:ascii="Calibri" w:eastAsia="Times New Roman" w:hAnsi="Calibri" w:cs="Calibri"/>
          <w:b/>
          <w:bCs/>
          <w:sz w:val="22"/>
          <w:szCs w:val="22"/>
          <w:vertAlign w:val="superscript"/>
        </w:rPr>
        <w:t>th</w:t>
      </w:r>
      <w:r>
        <w:rPr>
          <w:rFonts w:ascii="Calibri" w:eastAsia="Times New Roman" w:hAnsi="Calibri" w:cs="Calibri"/>
          <w:b/>
          <w:bCs/>
          <w:sz w:val="22"/>
          <w:szCs w:val="22"/>
        </w:rPr>
        <w:t xml:space="preserve"> edition. That way homeworks assigned will match up with what everyone else is doing.</w:t>
      </w:r>
    </w:p>
    <w:p w14:paraId="0C8912E8" w14:textId="77777777" w:rsidR="00DA3661" w:rsidRDefault="00DA3661">
      <w:pPr>
        <w:overflowPunct w:val="0"/>
        <w:jc w:val="both"/>
      </w:pPr>
    </w:p>
    <w:p w14:paraId="01A70283" w14:textId="77777777" w:rsidR="00DA3661" w:rsidRDefault="007B5E35">
      <w:pPr>
        <w:shd w:val="clear" w:color="000000" w:fill="FFFFFF"/>
        <w:overflowPunct w:val="0"/>
        <w:spacing w:after="120"/>
        <w:jc w:val="both"/>
        <w:rPr>
          <w:rFonts w:ascii="Calibri" w:eastAsia="Times New Roman" w:hAnsi="Calibri" w:cs="Calibri"/>
          <w:b/>
          <w:bCs/>
          <w:sz w:val="22"/>
          <w:szCs w:val="22"/>
        </w:rPr>
      </w:pPr>
      <w:r>
        <w:rPr>
          <w:rFonts w:ascii="Calibri" w:eastAsia="Times New Roman" w:hAnsi="Calibri" w:cs="Calibri"/>
          <w:b/>
          <w:bCs/>
          <w:sz w:val="22"/>
          <w:szCs w:val="22"/>
        </w:rPr>
        <w:t>All are available in the University Bookstore and Iowa Book and Supply; and hard cover by Amazon and many other possibilities for online purchases.</w:t>
      </w:r>
    </w:p>
    <w:p w14:paraId="7F17FFDA" w14:textId="7E0FD01C" w:rsidR="00DA3661" w:rsidRDefault="007B5E35">
      <w:pPr>
        <w:pStyle w:val="NormalWeb"/>
      </w:pPr>
      <w:r>
        <w:rPr>
          <w:rFonts w:ascii="Calibri" w:hAnsi="Calibri" w:cs="Calibri"/>
          <w:i/>
          <w:iCs/>
        </w:rPr>
        <w:t xml:space="preserve">MATERIAL TO BE COVERED:  </w:t>
      </w:r>
      <w:r>
        <w:rPr>
          <w:rFonts w:ascii="Calibri" w:hAnsi="Calibri" w:cs="Calibri"/>
          <w:i/>
          <w:iCs/>
          <w:sz w:val="22"/>
          <w:szCs w:val="22"/>
        </w:rPr>
        <w:t>Boyce and DiPrima.  Elementary Differential Equations</w:t>
      </w:r>
      <w:r w:rsidR="00D25077">
        <w:rPr>
          <w:rFonts w:ascii="Calibri" w:hAnsi="Calibri" w:cs="Calibri"/>
          <w:i/>
          <w:iCs/>
          <w:sz w:val="22"/>
          <w:szCs w:val="22"/>
        </w:rPr>
        <w:t xml:space="preserve"> and Boundary Value Problems.  11</w:t>
      </w:r>
      <w:r>
        <w:rPr>
          <w:rFonts w:ascii="Calibri" w:hAnsi="Calibri" w:cs="Calibri"/>
          <w:i/>
          <w:iCs/>
          <w:sz w:val="22"/>
          <w:szCs w:val="22"/>
          <w:vertAlign w:val="superscript"/>
        </w:rPr>
        <w:t>Th</w:t>
      </w:r>
      <w:r>
        <w:rPr>
          <w:rFonts w:ascii="Calibri" w:hAnsi="Calibri" w:cs="Calibri"/>
          <w:i/>
          <w:iCs/>
          <w:sz w:val="22"/>
          <w:szCs w:val="22"/>
        </w:rPr>
        <w:t xml:space="preserve"> Edition.  Chapters 1-4, 6-7, 9(partially covered).</w:t>
      </w:r>
    </w:p>
    <w:p w14:paraId="56BF4B1A" w14:textId="77777777" w:rsidR="00DA3661" w:rsidRDefault="00DA3661"/>
    <w:p w14:paraId="03B10209" w14:textId="77777777" w:rsidR="00DA3661" w:rsidRDefault="007B5E35">
      <w:pPr>
        <w:pStyle w:val="ListParagraph"/>
        <w:numPr>
          <w:ilvl w:val="0"/>
          <w:numId w:val="3"/>
        </w:numPr>
        <w:rPr>
          <w:rFonts w:ascii="Calibri" w:hAnsi="Calibri"/>
          <w:sz w:val="22"/>
          <w:szCs w:val="22"/>
        </w:rPr>
      </w:pPr>
      <w:r>
        <w:rPr>
          <w:rFonts w:ascii="Calibri" w:hAnsi="Calibri"/>
          <w:sz w:val="22"/>
          <w:szCs w:val="22"/>
        </w:rPr>
        <w:t>Chapter1:</w:t>
      </w:r>
      <w:r>
        <w:rPr>
          <w:rFonts w:ascii="Calibri" w:hAnsi="Calibri" w:cs="Calibri"/>
          <w:sz w:val="22"/>
          <w:szCs w:val="22"/>
        </w:rPr>
        <w:t xml:space="preserve"> </w:t>
      </w:r>
      <w:r>
        <w:rPr>
          <w:rFonts w:ascii="Calibri" w:hAnsi="Calibri"/>
          <w:sz w:val="22"/>
          <w:szCs w:val="22"/>
        </w:rPr>
        <w:t>(1.1-1.3)</w:t>
      </w:r>
      <w:r>
        <w:rPr>
          <w:rFonts w:ascii="Calibri" w:hAnsi="Calibri" w:cs="Calibri"/>
          <w:sz w:val="22"/>
          <w:szCs w:val="22"/>
        </w:rPr>
        <w:t xml:space="preserve"> </w:t>
      </w:r>
      <w:r>
        <w:rPr>
          <w:rFonts w:ascii="Calibri" w:hAnsi="Calibri"/>
          <w:sz w:val="22"/>
          <w:szCs w:val="22"/>
        </w:rPr>
        <w:t>Introduction</w:t>
      </w:r>
      <w:r>
        <w:rPr>
          <w:rFonts w:ascii="Calibri" w:hAnsi="Calibri" w:cs="Calibri"/>
          <w:sz w:val="22"/>
          <w:szCs w:val="22"/>
        </w:rPr>
        <w:t xml:space="preserve"> </w:t>
      </w:r>
      <w:r>
        <w:rPr>
          <w:rFonts w:ascii="Calibri" w:hAnsi="Calibri"/>
          <w:sz w:val="22"/>
          <w:szCs w:val="22"/>
        </w:rPr>
        <w:t>to</w:t>
      </w:r>
      <w:r>
        <w:rPr>
          <w:rFonts w:ascii="Calibri" w:hAnsi="Calibri" w:cs="Calibri"/>
          <w:sz w:val="22"/>
          <w:szCs w:val="22"/>
        </w:rPr>
        <w:t xml:space="preserve"> </w:t>
      </w:r>
      <w:r>
        <w:rPr>
          <w:rFonts w:ascii="Calibri" w:hAnsi="Calibri"/>
          <w:sz w:val="22"/>
          <w:szCs w:val="22"/>
        </w:rPr>
        <w:t>differential</w:t>
      </w:r>
      <w:r>
        <w:rPr>
          <w:rFonts w:ascii="Calibri" w:hAnsi="Calibri" w:cs="Calibri"/>
          <w:sz w:val="22"/>
          <w:szCs w:val="22"/>
        </w:rPr>
        <w:t xml:space="preserve"> </w:t>
      </w:r>
      <w:r>
        <w:rPr>
          <w:rFonts w:ascii="Calibri" w:hAnsi="Calibri"/>
          <w:sz w:val="22"/>
          <w:szCs w:val="22"/>
        </w:rPr>
        <w:t>equation: examples and</w:t>
      </w:r>
      <w:r>
        <w:rPr>
          <w:rFonts w:ascii="Calibri" w:hAnsi="Calibri" w:cs="Calibri"/>
          <w:sz w:val="22"/>
          <w:szCs w:val="22"/>
        </w:rPr>
        <w:t xml:space="preserve"> </w:t>
      </w:r>
      <w:r>
        <w:rPr>
          <w:rFonts w:ascii="Calibri" w:hAnsi="Calibri"/>
          <w:sz w:val="22"/>
          <w:szCs w:val="22"/>
        </w:rPr>
        <w:t>basic concepts.</w:t>
      </w:r>
    </w:p>
    <w:p w14:paraId="38A7C1BA" w14:textId="77777777" w:rsidR="00DA3661" w:rsidRDefault="007B5E35">
      <w:pPr>
        <w:pStyle w:val="ListParagraph"/>
        <w:numPr>
          <w:ilvl w:val="0"/>
          <w:numId w:val="3"/>
        </w:numPr>
      </w:pPr>
      <w:r>
        <w:rPr>
          <w:rFonts w:ascii="Calibri" w:hAnsi="Calibri"/>
          <w:sz w:val="22"/>
          <w:szCs w:val="22"/>
        </w:rPr>
        <w:t>Chapter2:</w:t>
      </w:r>
      <w:r>
        <w:rPr>
          <w:rFonts w:ascii="Calibri" w:hAnsi="Calibri" w:cs="Calibri"/>
          <w:sz w:val="22"/>
          <w:szCs w:val="22"/>
        </w:rPr>
        <w:t xml:space="preserve"> </w:t>
      </w:r>
      <w:r>
        <w:rPr>
          <w:rFonts w:ascii="Calibri" w:hAnsi="Calibri"/>
          <w:sz w:val="22"/>
          <w:szCs w:val="22"/>
        </w:rPr>
        <w:t>(2.1-2.5, 2.7-2.8)</w:t>
      </w:r>
      <w:r>
        <w:rPr>
          <w:rFonts w:ascii="Calibri" w:hAnsi="Calibri" w:cs="Calibri"/>
          <w:sz w:val="22"/>
          <w:szCs w:val="22"/>
        </w:rPr>
        <w:t xml:space="preserve"> </w:t>
      </w:r>
      <w:r>
        <w:rPr>
          <w:rFonts w:ascii="Calibri" w:hAnsi="Calibri"/>
          <w:sz w:val="22"/>
          <w:szCs w:val="22"/>
        </w:rPr>
        <w:t>First</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equations and</w:t>
      </w:r>
      <w:r>
        <w:rPr>
          <w:rFonts w:ascii="Calibri" w:hAnsi="Calibri" w:cs="Calibri"/>
          <w:sz w:val="22"/>
          <w:szCs w:val="22"/>
        </w:rPr>
        <w:t xml:space="preserve"> </w:t>
      </w:r>
      <w:r>
        <w:rPr>
          <w:rFonts w:ascii="Calibri" w:hAnsi="Calibri"/>
          <w:sz w:val="22"/>
          <w:szCs w:val="22"/>
        </w:rPr>
        <w:t>method</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integrating</w:t>
      </w:r>
      <w:r>
        <w:rPr>
          <w:rFonts w:ascii="Calibri" w:hAnsi="Calibri" w:cs="Calibri"/>
          <w:sz w:val="22"/>
          <w:szCs w:val="22"/>
        </w:rPr>
        <w:t xml:space="preserve"> </w:t>
      </w:r>
      <w:r>
        <w:rPr>
          <w:rFonts w:ascii="Calibri" w:hAnsi="Calibri"/>
          <w:sz w:val="22"/>
          <w:szCs w:val="22"/>
        </w:rPr>
        <w:t>factors</w:t>
      </w:r>
      <w:r>
        <w:rPr>
          <w:rFonts w:ascii="Calibri" w:hAnsi="Calibri" w:cs="Calibri"/>
          <w:sz w:val="22"/>
          <w:szCs w:val="22"/>
        </w:rPr>
        <w:t xml:space="preserve"> </w:t>
      </w:r>
      <w:r>
        <w:rPr>
          <w:rFonts w:ascii="Calibri" w:hAnsi="Calibri"/>
          <w:sz w:val="22"/>
          <w:szCs w:val="22"/>
        </w:rPr>
        <w:t>for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Separable</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Applications (in particular population</w:t>
      </w:r>
      <w:r>
        <w:rPr>
          <w:rFonts w:ascii="Calibri" w:hAnsi="Calibri" w:cs="Calibri"/>
          <w:sz w:val="22"/>
          <w:szCs w:val="22"/>
        </w:rPr>
        <w:t xml:space="preserve"> </w:t>
      </w:r>
      <w:r>
        <w:rPr>
          <w:rFonts w:ascii="Calibri" w:hAnsi="Calibri"/>
          <w:sz w:val="22"/>
          <w:szCs w:val="22"/>
        </w:rPr>
        <w:t>dynamics).</w:t>
      </w:r>
      <w:r>
        <w:rPr>
          <w:rFonts w:ascii="Calibri" w:hAnsi="Calibri" w:cs="Calibri"/>
          <w:sz w:val="22"/>
          <w:szCs w:val="22"/>
        </w:rPr>
        <w:t xml:space="preserve">  </w:t>
      </w:r>
      <w:r>
        <w:rPr>
          <w:rFonts w:ascii="Calibri" w:hAnsi="Calibri"/>
          <w:sz w:val="22"/>
          <w:szCs w:val="22"/>
        </w:rPr>
        <w:t>Existence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uniqueness</w:t>
      </w:r>
      <w:r>
        <w:rPr>
          <w:rFonts w:ascii="Calibri" w:hAnsi="Calibri" w:cs="Calibri"/>
          <w:sz w:val="22"/>
          <w:szCs w:val="22"/>
        </w:rPr>
        <w:t xml:space="preserve"> </w:t>
      </w:r>
      <w:r>
        <w:rPr>
          <w:rFonts w:ascii="Calibri" w:hAnsi="Calibri"/>
          <w:sz w:val="22"/>
          <w:szCs w:val="22"/>
        </w:rPr>
        <w:t>theorems;</w:t>
      </w:r>
      <w:r>
        <w:rPr>
          <w:rFonts w:ascii="Calibri" w:hAnsi="Calibri" w:cs="Calibri"/>
          <w:sz w:val="22"/>
          <w:szCs w:val="22"/>
        </w:rPr>
        <w:t xml:space="preserve"> </w:t>
      </w:r>
      <w:r>
        <w:rPr>
          <w:rFonts w:ascii="Calibri" w:hAnsi="Calibri"/>
          <w:sz w:val="22"/>
          <w:szCs w:val="22"/>
        </w:rPr>
        <w:t>autonomous</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equilibrium</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stability.</w:t>
      </w:r>
      <w:r>
        <w:rPr>
          <w:rFonts w:ascii="Calibri" w:hAnsi="Calibri" w:cs="Calibri"/>
          <w:sz w:val="22"/>
          <w:szCs w:val="22"/>
        </w:rPr>
        <w:t xml:space="preserve"> </w:t>
      </w:r>
    </w:p>
    <w:p w14:paraId="16BFC7BA" w14:textId="77777777" w:rsidR="00DA3661" w:rsidRDefault="007B5E35">
      <w:pPr>
        <w:pStyle w:val="ListParagraph"/>
        <w:numPr>
          <w:ilvl w:val="0"/>
          <w:numId w:val="3"/>
        </w:numPr>
        <w:rPr>
          <w:rFonts w:ascii="Calibri" w:hAnsi="Calibri"/>
          <w:sz w:val="22"/>
          <w:szCs w:val="22"/>
        </w:rPr>
      </w:pPr>
      <w:r>
        <w:rPr>
          <w:rFonts w:ascii="Calibri" w:hAnsi="Calibri"/>
          <w:sz w:val="22"/>
          <w:szCs w:val="22"/>
        </w:rPr>
        <w:t>Chapter3:</w:t>
      </w:r>
      <w:r>
        <w:rPr>
          <w:rFonts w:ascii="Calibri" w:hAnsi="Calibri" w:cs="Calibri"/>
          <w:sz w:val="22"/>
          <w:szCs w:val="22"/>
        </w:rPr>
        <w:t xml:space="preserve"> </w:t>
      </w:r>
      <w:r>
        <w:rPr>
          <w:rFonts w:ascii="Calibri" w:hAnsi="Calibri"/>
          <w:sz w:val="22"/>
          <w:szCs w:val="22"/>
        </w:rPr>
        <w:t>(3.1-3.8)</w:t>
      </w:r>
      <w:r>
        <w:rPr>
          <w:rFonts w:ascii="Calibri" w:hAnsi="Calibri" w:cs="Calibri"/>
          <w:sz w:val="22"/>
          <w:szCs w:val="22"/>
        </w:rPr>
        <w:t xml:space="preserve"> Theory of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constant</w:t>
      </w:r>
      <w:r>
        <w:rPr>
          <w:rFonts w:ascii="Calibri" w:hAnsi="Calibri" w:cs="Calibri"/>
          <w:sz w:val="22"/>
          <w:szCs w:val="22"/>
        </w:rPr>
        <w:t xml:space="preserve"> </w:t>
      </w:r>
      <w:r>
        <w:rPr>
          <w:rFonts w:ascii="Calibri" w:hAnsi="Calibri"/>
          <w:sz w:val="22"/>
          <w:szCs w:val="22"/>
        </w:rPr>
        <w:t>coefficient</w:t>
      </w:r>
      <w:r>
        <w:rPr>
          <w:rFonts w:ascii="Calibri" w:hAnsi="Calibri" w:cs="Calibri"/>
          <w:sz w:val="22"/>
          <w:szCs w:val="22"/>
        </w:rPr>
        <w:t xml:space="preserve"> </w:t>
      </w:r>
      <w:r>
        <w:rPr>
          <w:rFonts w:ascii="Calibri" w:hAnsi="Calibri"/>
          <w:sz w:val="22"/>
          <w:szCs w:val="22"/>
        </w:rPr>
        <w:t>equations and applications.</w:t>
      </w:r>
      <w:r>
        <w:rPr>
          <w:rFonts w:ascii="Calibri" w:hAnsi="Calibri" w:cs="Calibri"/>
          <w:sz w:val="22"/>
          <w:szCs w:val="22"/>
        </w:rPr>
        <w:t xml:space="preserve">  </w:t>
      </w:r>
      <w:r>
        <w:rPr>
          <w:rFonts w:ascii="Calibri" w:hAnsi="Calibri"/>
          <w:sz w:val="22"/>
          <w:szCs w:val="22"/>
        </w:rPr>
        <w:t>Characteristic</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Existence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uniqueness theorems;</w:t>
      </w:r>
      <w:r>
        <w:rPr>
          <w:rFonts w:ascii="Calibri" w:hAnsi="Calibri" w:cs="Calibri"/>
          <w:sz w:val="22"/>
          <w:szCs w:val="22"/>
        </w:rPr>
        <w:t xml:space="preserve">  </w:t>
      </w:r>
      <w:r>
        <w:rPr>
          <w:rFonts w:ascii="Calibri" w:hAnsi="Calibri"/>
          <w:sz w:val="22"/>
          <w:szCs w:val="22"/>
        </w:rPr>
        <w:t>Principle</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superposition; linear dependence  and independence; Wronskian;</w:t>
      </w:r>
      <w:r>
        <w:rPr>
          <w:rFonts w:ascii="Calibri" w:hAnsi="Calibri" w:cs="Calibri"/>
          <w:sz w:val="22"/>
          <w:szCs w:val="22"/>
        </w:rPr>
        <w:t xml:space="preserve">  </w:t>
      </w:r>
      <w:r>
        <w:rPr>
          <w:rFonts w:ascii="Calibri" w:hAnsi="Calibri"/>
          <w:sz w:val="22"/>
          <w:szCs w:val="22"/>
        </w:rPr>
        <w:t>Reduction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orders;</w:t>
      </w:r>
      <w:r>
        <w:rPr>
          <w:rFonts w:ascii="Calibri" w:hAnsi="Calibri" w:cs="Calibri"/>
          <w:sz w:val="22"/>
          <w:szCs w:val="22"/>
        </w:rPr>
        <w:t xml:space="preserve">  </w:t>
      </w:r>
      <w:r>
        <w:rPr>
          <w:rFonts w:ascii="Calibri" w:hAnsi="Calibri"/>
          <w:sz w:val="22"/>
          <w:szCs w:val="22"/>
        </w:rPr>
        <w:t>Undetermined</w:t>
      </w:r>
      <w:r>
        <w:rPr>
          <w:rFonts w:ascii="Calibri" w:hAnsi="Calibri" w:cs="Calibri"/>
          <w:sz w:val="22"/>
          <w:szCs w:val="22"/>
        </w:rPr>
        <w:t xml:space="preserve"> </w:t>
      </w:r>
      <w:r>
        <w:rPr>
          <w:rFonts w:ascii="Calibri" w:hAnsi="Calibri"/>
          <w:sz w:val="22"/>
          <w:szCs w:val="22"/>
        </w:rPr>
        <w:t>coefficients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variation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parameters.</w:t>
      </w:r>
    </w:p>
    <w:p w14:paraId="565DE52A" w14:textId="77777777" w:rsidR="00DA3661" w:rsidRDefault="007B5E35">
      <w:pPr>
        <w:pStyle w:val="ListParagraph"/>
        <w:numPr>
          <w:ilvl w:val="0"/>
          <w:numId w:val="3"/>
        </w:numPr>
        <w:rPr>
          <w:rFonts w:ascii="Calibri" w:hAnsi="Calibri"/>
          <w:sz w:val="22"/>
          <w:szCs w:val="22"/>
        </w:rPr>
      </w:pPr>
      <w:r>
        <w:rPr>
          <w:rFonts w:ascii="Calibri" w:hAnsi="Calibri"/>
          <w:sz w:val="22"/>
          <w:szCs w:val="22"/>
        </w:rPr>
        <w:t>Chapter4: (4.1-4.4)</w:t>
      </w:r>
      <w:r>
        <w:rPr>
          <w:rFonts w:ascii="Calibri" w:hAnsi="Calibri" w:cs="Calibri"/>
          <w:sz w:val="22"/>
          <w:szCs w:val="22"/>
        </w:rPr>
        <w:t xml:space="preserve"> </w:t>
      </w:r>
      <w:r>
        <w:rPr>
          <w:rFonts w:ascii="Calibri" w:hAnsi="Calibri"/>
          <w:sz w:val="22"/>
          <w:szCs w:val="22"/>
        </w:rPr>
        <w:t>Higher</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are</w:t>
      </w:r>
      <w:r>
        <w:rPr>
          <w:rFonts w:ascii="Calibri" w:hAnsi="Calibri" w:cs="Calibri"/>
          <w:sz w:val="22"/>
          <w:szCs w:val="22"/>
        </w:rPr>
        <w:t xml:space="preserve"> </w:t>
      </w:r>
      <w:r>
        <w:rPr>
          <w:rFonts w:ascii="Calibri" w:hAnsi="Calibri"/>
          <w:sz w:val="22"/>
          <w:szCs w:val="22"/>
        </w:rPr>
        <w:t>covered</w:t>
      </w:r>
      <w:r>
        <w:rPr>
          <w:rFonts w:ascii="Calibri" w:hAnsi="Calibri" w:cs="Calibri"/>
          <w:sz w:val="22"/>
          <w:szCs w:val="22"/>
        </w:rPr>
        <w:t xml:space="preserve"> </w:t>
      </w:r>
      <w:r>
        <w:rPr>
          <w:rFonts w:ascii="Calibri" w:hAnsi="Calibri"/>
          <w:sz w:val="22"/>
          <w:szCs w:val="22"/>
        </w:rPr>
        <w:t>briefly</w:t>
      </w:r>
      <w:r>
        <w:rPr>
          <w:rFonts w:ascii="Calibri" w:hAnsi="Calibri" w:cs="Calibri"/>
          <w:sz w:val="22"/>
          <w:szCs w:val="22"/>
        </w:rPr>
        <w:t xml:space="preserve"> </w:t>
      </w:r>
      <w:r>
        <w:rPr>
          <w:rFonts w:ascii="Calibri" w:hAnsi="Calibri"/>
          <w:sz w:val="22"/>
          <w:szCs w:val="22"/>
        </w:rPr>
        <w:t>to</w:t>
      </w:r>
      <w:r>
        <w:rPr>
          <w:rFonts w:ascii="Calibri" w:hAnsi="Calibri" w:cs="Calibri"/>
          <w:sz w:val="22"/>
          <w:szCs w:val="22"/>
        </w:rPr>
        <w:t xml:space="preserve"> </w:t>
      </w:r>
      <w:r>
        <w:rPr>
          <w:rFonts w:ascii="Calibri" w:hAnsi="Calibri"/>
          <w:sz w:val="22"/>
          <w:szCs w:val="22"/>
        </w:rPr>
        <w:t>extend</w:t>
      </w:r>
      <w:r>
        <w:rPr>
          <w:rFonts w:ascii="Calibri" w:hAnsi="Calibri" w:cs="Calibri"/>
          <w:sz w:val="22"/>
          <w:szCs w:val="22"/>
        </w:rPr>
        <w:t xml:space="preserve"> </w:t>
      </w:r>
      <w:r>
        <w:rPr>
          <w:rFonts w:ascii="Calibri" w:hAnsi="Calibri"/>
          <w:sz w:val="22"/>
          <w:szCs w:val="22"/>
        </w:rPr>
        <w:t>the</w:t>
      </w:r>
      <w:r>
        <w:rPr>
          <w:rFonts w:ascii="Calibri" w:hAnsi="Calibri" w:cs="Calibri"/>
          <w:sz w:val="22"/>
          <w:szCs w:val="22"/>
        </w:rPr>
        <w:t xml:space="preserve"> </w:t>
      </w:r>
      <w:r>
        <w:rPr>
          <w:rFonts w:ascii="Calibri" w:hAnsi="Calibri"/>
          <w:sz w:val="22"/>
          <w:szCs w:val="22"/>
        </w:rPr>
        <w:t>theory</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methods</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equations.</w:t>
      </w:r>
    </w:p>
    <w:p w14:paraId="6B2D57BE" w14:textId="77777777" w:rsidR="00DA3661" w:rsidRDefault="007B5E35">
      <w:pPr>
        <w:pStyle w:val="ListParagraph"/>
        <w:numPr>
          <w:ilvl w:val="0"/>
          <w:numId w:val="3"/>
        </w:numPr>
        <w:rPr>
          <w:rFonts w:ascii="Calibri" w:hAnsi="Calibri" w:cs="Calibri"/>
          <w:sz w:val="22"/>
          <w:szCs w:val="22"/>
        </w:rPr>
      </w:pPr>
      <w:r>
        <w:rPr>
          <w:rFonts w:ascii="Calibri" w:hAnsi="Calibri"/>
          <w:sz w:val="22"/>
          <w:szCs w:val="22"/>
        </w:rPr>
        <w:t>Chapter6: (6.1-6.6)</w:t>
      </w:r>
      <w:r>
        <w:rPr>
          <w:rFonts w:ascii="Calibri" w:hAnsi="Calibri" w:cs="Calibri"/>
          <w:sz w:val="22"/>
          <w:szCs w:val="22"/>
        </w:rPr>
        <w:t xml:space="preserve"> </w:t>
      </w:r>
      <w:r>
        <w:rPr>
          <w:rFonts w:ascii="Calibri" w:hAnsi="Calibri"/>
          <w:sz w:val="22"/>
          <w:szCs w:val="22"/>
        </w:rPr>
        <w:t>Laplace</w:t>
      </w:r>
      <w:r>
        <w:rPr>
          <w:rFonts w:ascii="Calibri" w:hAnsi="Calibri" w:cs="Calibri"/>
          <w:sz w:val="22"/>
          <w:szCs w:val="22"/>
        </w:rPr>
        <w:t xml:space="preserve"> </w:t>
      </w:r>
      <w:r>
        <w:rPr>
          <w:rFonts w:ascii="Calibri" w:hAnsi="Calibri"/>
          <w:sz w:val="22"/>
          <w:szCs w:val="22"/>
        </w:rPr>
        <w:t>transform and Laplace</w:t>
      </w:r>
      <w:r>
        <w:rPr>
          <w:rFonts w:ascii="Calibri" w:hAnsi="Calibri" w:cs="Calibri"/>
          <w:sz w:val="22"/>
          <w:szCs w:val="22"/>
        </w:rPr>
        <w:t xml:space="preserve"> </w:t>
      </w:r>
      <w:r>
        <w:rPr>
          <w:rFonts w:ascii="Calibri" w:hAnsi="Calibri"/>
          <w:sz w:val="22"/>
          <w:szCs w:val="22"/>
        </w:rPr>
        <w:t>transform method</w:t>
      </w:r>
      <w:r>
        <w:rPr>
          <w:rFonts w:ascii="Calibri" w:hAnsi="Calibri" w:cs="Calibri"/>
          <w:sz w:val="22"/>
          <w:szCs w:val="22"/>
        </w:rPr>
        <w:t xml:space="preserve"> </w:t>
      </w:r>
      <w:r>
        <w:rPr>
          <w:rFonts w:ascii="Calibri" w:hAnsi="Calibri"/>
          <w:sz w:val="22"/>
          <w:szCs w:val="22"/>
        </w:rPr>
        <w:t>for</w:t>
      </w:r>
      <w:r>
        <w:rPr>
          <w:rFonts w:ascii="Calibri" w:hAnsi="Calibri" w:cs="Calibri"/>
          <w:sz w:val="22"/>
          <w:szCs w:val="22"/>
        </w:rPr>
        <w:t xml:space="preserve"> </w:t>
      </w:r>
      <w:r>
        <w:rPr>
          <w:rFonts w:ascii="Calibri" w:hAnsi="Calibri"/>
          <w:sz w:val="22"/>
          <w:szCs w:val="22"/>
        </w:rPr>
        <w:t>solving</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initial</w:t>
      </w:r>
      <w:r>
        <w:rPr>
          <w:rFonts w:ascii="Calibri" w:hAnsi="Calibri" w:cs="Calibri"/>
          <w:sz w:val="22"/>
          <w:szCs w:val="22"/>
        </w:rPr>
        <w:t xml:space="preserve"> </w:t>
      </w:r>
      <w:r>
        <w:rPr>
          <w:rFonts w:ascii="Calibri" w:hAnsi="Calibri"/>
          <w:sz w:val="22"/>
          <w:szCs w:val="22"/>
        </w:rPr>
        <w:t>value</w:t>
      </w:r>
      <w:r>
        <w:rPr>
          <w:rFonts w:ascii="Calibri" w:hAnsi="Calibri" w:cs="Calibri"/>
          <w:sz w:val="22"/>
          <w:szCs w:val="22"/>
        </w:rPr>
        <w:t xml:space="preserve"> </w:t>
      </w:r>
      <w:r>
        <w:rPr>
          <w:rFonts w:ascii="Calibri" w:hAnsi="Calibri"/>
          <w:sz w:val="22"/>
          <w:szCs w:val="22"/>
        </w:rPr>
        <w:t xml:space="preserve">problems (IVPs) </w:t>
      </w:r>
      <w:r>
        <w:rPr>
          <w:rFonts w:ascii="Calibri" w:hAnsi="Calibri" w:cs="Calibri"/>
          <w:sz w:val="22"/>
          <w:szCs w:val="22"/>
        </w:rPr>
        <w:t xml:space="preserve">(in particular for IVP with </w:t>
      </w:r>
      <w:r>
        <w:rPr>
          <w:rFonts w:ascii="Calibri" w:hAnsi="Calibri"/>
          <w:sz w:val="22"/>
          <w:szCs w:val="22"/>
        </w:rPr>
        <w:t>discontinuous</w:t>
      </w:r>
      <w:r>
        <w:rPr>
          <w:rFonts w:ascii="Calibri" w:hAnsi="Calibri" w:cs="Calibri"/>
          <w:sz w:val="22"/>
          <w:szCs w:val="22"/>
        </w:rPr>
        <w:t xml:space="preserve"> </w:t>
      </w:r>
      <w:r>
        <w:rPr>
          <w:rFonts w:ascii="Calibri" w:hAnsi="Calibri"/>
          <w:sz w:val="22"/>
          <w:szCs w:val="22"/>
        </w:rPr>
        <w:t>forcing terms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impulse</w:t>
      </w:r>
      <w:r>
        <w:rPr>
          <w:rFonts w:ascii="Calibri" w:hAnsi="Calibri" w:cs="Calibri"/>
          <w:sz w:val="22"/>
          <w:szCs w:val="22"/>
        </w:rPr>
        <w:t xml:space="preserve"> </w:t>
      </w:r>
      <w:r>
        <w:rPr>
          <w:rFonts w:ascii="Calibri" w:hAnsi="Calibri"/>
          <w:sz w:val="22"/>
          <w:szCs w:val="22"/>
        </w:rPr>
        <w:t>responses.</w:t>
      </w:r>
      <w:r>
        <w:rPr>
          <w:rFonts w:ascii="Calibri" w:hAnsi="Calibri" w:cs="Calibri"/>
          <w:sz w:val="22"/>
          <w:szCs w:val="22"/>
        </w:rPr>
        <w:t xml:space="preserve">   </w:t>
      </w:r>
    </w:p>
    <w:p w14:paraId="458C0BE9" w14:textId="3FDEEBD7" w:rsidR="00DA3661" w:rsidRDefault="007B5E35">
      <w:pPr>
        <w:pStyle w:val="ListParagraph"/>
        <w:numPr>
          <w:ilvl w:val="0"/>
          <w:numId w:val="3"/>
        </w:numPr>
      </w:pPr>
      <w:r>
        <w:rPr>
          <w:rFonts w:ascii="Calibri" w:hAnsi="Calibri" w:cs="Calibri"/>
          <w:iCs/>
          <w:sz w:val="22"/>
          <w:szCs w:val="22"/>
        </w:rPr>
        <w:t>Chapter7: (7.1, 4, 5, 6, 7</w:t>
      </w:r>
      <w:r w:rsidR="00050981">
        <w:rPr>
          <w:rFonts w:ascii="Calibri" w:hAnsi="Calibri" w:cs="Calibri"/>
          <w:iCs/>
          <w:sz w:val="22"/>
          <w:szCs w:val="22"/>
        </w:rPr>
        <w:t>,8</w:t>
      </w:r>
      <w:r>
        <w:rPr>
          <w:rFonts w:ascii="Calibri" w:hAnsi="Calibri" w:cs="Calibri"/>
          <w:iCs/>
          <w:sz w:val="22"/>
          <w:szCs w:val="22"/>
        </w:rPr>
        <w:t>) Theory of first order linear systems with constant coefficients including real and complex  eigenvalue</w:t>
      </w:r>
      <w:r>
        <w:rPr>
          <w:rFonts w:ascii="Calibri" w:hAnsi="Calibri" w:cs="Calibri"/>
          <w:i/>
          <w:iCs/>
          <w:sz w:val="22"/>
          <w:szCs w:val="22"/>
        </w:rPr>
        <w:t>s.</w:t>
      </w:r>
    </w:p>
    <w:p w14:paraId="28B1B519" w14:textId="4260FD66" w:rsidR="00DA3661" w:rsidRDefault="00050981">
      <w:pPr>
        <w:pStyle w:val="ListParagraph"/>
        <w:numPr>
          <w:ilvl w:val="0"/>
          <w:numId w:val="3"/>
        </w:numPr>
      </w:pPr>
      <w:r>
        <w:rPr>
          <w:rFonts w:ascii="Calibri" w:hAnsi="Calibri" w:cs="Calibri"/>
          <w:i/>
          <w:iCs/>
          <w:sz w:val="22"/>
          <w:szCs w:val="22"/>
        </w:rPr>
        <w:t>Chapter9: (9.1-9.2) Phase plane, and stability</w:t>
      </w:r>
      <w:r w:rsidR="007B5E35">
        <w:rPr>
          <w:rFonts w:ascii="Calibri" w:hAnsi="Calibri" w:cs="Calibri"/>
          <w:i/>
          <w:iCs/>
          <w:sz w:val="22"/>
          <w:szCs w:val="22"/>
        </w:rPr>
        <w:t>.</w:t>
      </w:r>
    </w:p>
    <w:p w14:paraId="447D568D" w14:textId="77777777" w:rsidR="00DA3661" w:rsidRDefault="00DA3661">
      <w:pPr>
        <w:pStyle w:val="NoSpacing"/>
      </w:pPr>
    </w:p>
    <w:p w14:paraId="176E2A3B" w14:textId="77777777" w:rsidR="00DA3661" w:rsidRDefault="00DA3661">
      <w:pPr>
        <w:pStyle w:val="NoSpacing"/>
        <w:rPr>
          <w:rFonts w:ascii="Calibri" w:hAnsi="Calibri" w:cs="Calibri"/>
          <w:i/>
          <w:iCs/>
          <w:color w:val="FF0000"/>
        </w:rPr>
      </w:pPr>
    </w:p>
    <w:p w14:paraId="7856C616" w14:textId="77777777" w:rsidR="00DA3661" w:rsidRDefault="007B5E35">
      <w:pPr>
        <w:shd w:val="clear" w:color="000000" w:fill="FFFFFF"/>
        <w:spacing w:after="120"/>
        <w:rPr>
          <w:rFonts w:ascii="Calibri" w:eastAsia="Times New Roman" w:hAnsi="Calibri" w:cs="Calibri"/>
          <w:b/>
          <w:bCs/>
          <w:sz w:val="22"/>
          <w:szCs w:val="22"/>
        </w:rPr>
      </w:pPr>
      <w:r>
        <w:rPr>
          <w:rFonts w:ascii="Calibri" w:eastAsia="Times New Roman" w:hAnsi="Calibri" w:cs="Calibri"/>
          <w:b/>
          <w:bCs/>
          <w:sz w:val="25"/>
          <w:szCs w:val="25"/>
        </w:rPr>
        <w:t xml:space="preserve">Grading System: </w:t>
      </w:r>
      <w:r>
        <w:rPr>
          <w:rFonts w:ascii="Calibri" w:eastAsia="Times New Roman" w:hAnsi="Calibri" w:cs="Calibri"/>
          <w:b/>
          <w:bCs/>
          <w:sz w:val="22"/>
          <w:szCs w:val="22"/>
        </w:rPr>
        <w:t>Plus/minus grading will be used.</w:t>
      </w:r>
    </w:p>
    <w:p w14:paraId="33FA4416" w14:textId="77777777" w:rsidR="00DA3661" w:rsidRDefault="007B5E35">
      <w:pPr>
        <w:jc w:val="both"/>
        <w:rPr>
          <w:rFonts w:ascii="Calibri" w:hAnsi="Calibri"/>
          <w:sz w:val="22"/>
          <w:szCs w:val="22"/>
        </w:rPr>
      </w:pPr>
      <w:r>
        <w:rPr>
          <w:rFonts w:ascii="Calibri" w:hAnsi="Calibri"/>
          <w:sz w:val="22"/>
          <w:szCs w:val="22"/>
        </w:rPr>
        <w:tab/>
        <w:t>40%</w:t>
      </w:r>
      <w:r>
        <w:rPr>
          <w:rFonts w:ascii="Calibri" w:hAnsi="Calibri"/>
          <w:sz w:val="22"/>
          <w:szCs w:val="22"/>
        </w:rPr>
        <w:tab/>
        <w:t xml:space="preserve">              2 midterms</w:t>
      </w:r>
    </w:p>
    <w:p w14:paraId="2312D0D8" w14:textId="41F0F256" w:rsidR="00DA3661" w:rsidRDefault="00050981">
      <w:pPr>
        <w:jc w:val="both"/>
      </w:pPr>
      <w:r>
        <w:rPr>
          <w:rFonts w:ascii="Calibri" w:hAnsi="Calibri"/>
          <w:sz w:val="22"/>
          <w:szCs w:val="22"/>
        </w:rPr>
        <w:tab/>
        <w:t>40</w:t>
      </w:r>
      <w:r w:rsidR="007B5E35">
        <w:rPr>
          <w:rFonts w:ascii="Calibri" w:hAnsi="Calibri"/>
          <w:sz w:val="22"/>
          <w:szCs w:val="22"/>
        </w:rPr>
        <w:t>%</w:t>
      </w:r>
      <w:r w:rsidR="007B5E35">
        <w:rPr>
          <w:rFonts w:ascii="Calibri" w:hAnsi="Calibri"/>
          <w:sz w:val="22"/>
          <w:szCs w:val="22"/>
        </w:rPr>
        <w:tab/>
        <w:t xml:space="preserve">              Final exam </w:t>
      </w:r>
    </w:p>
    <w:p w14:paraId="23E2A192" w14:textId="2617BAB2" w:rsidR="00DA3661" w:rsidRDefault="00050981">
      <w:pPr>
        <w:jc w:val="both"/>
      </w:pPr>
      <w:r>
        <w:rPr>
          <w:rFonts w:ascii="Calibri" w:hAnsi="Calibri"/>
          <w:sz w:val="22"/>
          <w:szCs w:val="22"/>
        </w:rPr>
        <w:tab/>
        <w:t>15</w:t>
      </w:r>
      <w:r w:rsidR="007B5E35">
        <w:rPr>
          <w:rFonts w:ascii="Calibri" w:hAnsi="Calibri"/>
          <w:sz w:val="22"/>
          <w:szCs w:val="22"/>
        </w:rPr>
        <w:t>%</w:t>
      </w:r>
      <w:r w:rsidR="007B5E35">
        <w:rPr>
          <w:rFonts w:ascii="Calibri" w:hAnsi="Calibri"/>
          <w:sz w:val="22"/>
          <w:szCs w:val="22"/>
        </w:rPr>
        <w:tab/>
        <w:t xml:space="preserve">              Quizzes bi-weekly, attendance and class participation</w:t>
      </w:r>
    </w:p>
    <w:p w14:paraId="485D333B" w14:textId="47EC7623" w:rsidR="00DA3661" w:rsidRDefault="00050981">
      <w:pPr>
        <w:jc w:val="both"/>
      </w:pPr>
      <w:r>
        <w:rPr>
          <w:rFonts w:ascii="Calibri" w:hAnsi="Calibri"/>
          <w:sz w:val="22"/>
          <w:szCs w:val="22"/>
        </w:rPr>
        <w:tab/>
      </w:r>
      <w:r w:rsidR="007B5E35">
        <w:rPr>
          <w:rFonts w:ascii="Calibri" w:hAnsi="Calibri"/>
          <w:sz w:val="22"/>
          <w:szCs w:val="22"/>
        </w:rPr>
        <w:t>5%</w:t>
      </w:r>
      <w:r w:rsidR="007B5E35">
        <w:rPr>
          <w:rFonts w:ascii="Calibri" w:hAnsi="Calibri"/>
          <w:sz w:val="22"/>
          <w:szCs w:val="22"/>
        </w:rPr>
        <w:tab/>
        <w:t xml:space="preserve">              Homework weekly</w:t>
      </w:r>
    </w:p>
    <w:p w14:paraId="3A834C6E" w14:textId="77777777" w:rsidR="00DA3661" w:rsidRDefault="007B5E35">
      <w:pPr>
        <w:shd w:val="clear" w:color="000000" w:fill="FFFFFF"/>
        <w:spacing w:after="120"/>
        <w:rPr>
          <w:rFonts w:ascii="Calibri" w:eastAsia="Times New Roman" w:hAnsi="Calibri" w:cs="Calibri"/>
          <w:b/>
          <w:bCs/>
          <w:sz w:val="22"/>
          <w:szCs w:val="22"/>
        </w:rPr>
      </w:pPr>
      <w:r>
        <w:rPr>
          <w:rFonts w:ascii="Calibri" w:eastAsia="Times New Roman" w:hAnsi="Calibri" w:cs="Calibri"/>
          <w:b/>
          <w:bCs/>
          <w:sz w:val="22"/>
          <w:szCs w:val="22"/>
        </w:rPr>
        <w:t>ALL EXAMS ARE COMPREHENSIVE unless specified otherwise.</w:t>
      </w:r>
    </w:p>
    <w:p w14:paraId="5A17E450" w14:textId="77777777" w:rsidR="00DA3661" w:rsidRPr="008C7D12" w:rsidRDefault="007B5E35">
      <w:pPr>
        <w:shd w:val="clear" w:color="000000" w:fill="FFFFFF"/>
        <w:spacing w:after="120"/>
        <w:jc w:val="both"/>
        <w:rPr>
          <w:color w:val="0070C0"/>
        </w:rPr>
      </w:pPr>
      <w:r w:rsidRPr="008C7D12">
        <w:rPr>
          <w:rFonts w:ascii="Calibri" w:eastAsia="Times New Roman" w:hAnsi="Calibri" w:cs="Calibri"/>
          <w:b/>
          <w:i/>
          <w:iCs/>
          <w:color w:val="0070C0"/>
          <w:sz w:val="22"/>
          <w:szCs w:val="22"/>
          <w:u w:val="single"/>
        </w:rPr>
        <w:t>Grade cuts and Grade Distribution</w:t>
      </w:r>
      <w:r w:rsidRPr="008C7D12">
        <w:rPr>
          <w:rFonts w:ascii="Calibri" w:eastAsia="Times New Roman" w:hAnsi="Calibri" w:cs="Calibri"/>
          <w:b/>
          <w:i/>
          <w:iCs/>
          <w:color w:val="0070C0"/>
          <w:sz w:val="22"/>
          <w:szCs w:val="22"/>
        </w:rPr>
        <w:t xml:space="preserve">: Two midterms and the final exam are going to be common exams for all sections, and the grades will be determined by the curve called </w:t>
      </w:r>
      <w:r w:rsidRPr="008C7D12">
        <w:rPr>
          <w:rStyle w:val="StrongEmphasis"/>
          <w:rFonts w:ascii="Calibri" w:eastAsia="Times New Roman" w:hAnsi="Calibri" w:cs="Calibri"/>
          <w:i/>
          <w:iCs/>
          <w:color w:val="0070C0"/>
          <w:sz w:val="22"/>
          <w:szCs w:val="22"/>
        </w:rPr>
        <w:t xml:space="preserve">Norm-Referenced Grading </w:t>
      </w:r>
      <w:r w:rsidRPr="008C7D12">
        <w:rPr>
          <w:rFonts w:ascii="Calibri" w:eastAsia="Times New Roman" w:hAnsi="Calibri" w:cs="Calibri"/>
          <w:b/>
          <w:i/>
          <w:iCs/>
          <w:color w:val="0070C0"/>
          <w:sz w:val="22"/>
          <w:szCs w:val="22"/>
        </w:rPr>
        <w:t>for intermediate level courses recommended by College of Liberal Arts and Sciences.</w:t>
      </w:r>
    </w:p>
    <w:p w14:paraId="619EAE6C" w14:textId="77777777" w:rsidR="00DA3661" w:rsidRPr="008C7D12" w:rsidRDefault="007B5E35">
      <w:pPr>
        <w:shd w:val="clear" w:color="000000" w:fill="FFFFFF"/>
        <w:spacing w:after="120"/>
        <w:jc w:val="both"/>
        <w:rPr>
          <w:rFonts w:ascii="Calibri" w:eastAsia="Times New Roman" w:hAnsi="Calibri" w:cs="Calibri"/>
          <w:b/>
          <w:i/>
          <w:iCs/>
          <w:color w:val="0070C0"/>
          <w:sz w:val="22"/>
          <w:szCs w:val="22"/>
        </w:rPr>
      </w:pPr>
      <w:r w:rsidRPr="008C7D12">
        <w:rPr>
          <w:rFonts w:ascii="Calibri" w:eastAsia="Times New Roman" w:hAnsi="Calibri" w:cs="Calibri"/>
          <w:b/>
          <w:i/>
          <w:iCs/>
          <w:color w:val="0070C0"/>
          <w:sz w:val="22"/>
          <w:szCs w:val="22"/>
        </w:rPr>
        <w:t>Calculators and other electronic devices are not allowed during the exams.</w:t>
      </w:r>
    </w:p>
    <w:p w14:paraId="1F964B84" w14:textId="77777777" w:rsidR="00DA3661" w:rsidRDefault="007B5E35">
      <w:pPr>
        <w:jc w:val="both"/>
        <w:rPr>
          <w:rFonts w:ascii="Calibri" w:hAnsi="Calibri"/>
          <w:b/>
          <w:sz w:val="22"/>
          <w:szCs w:val="22"/>
          <w:u w:val="single"/>
        </w:rPr>
      </w:pPr>
      <w:r>
        <w:rPr>
          <w:rFonts w:ascii="Calibri" w:hAnsi="Calibri"/>
          <w:b/>
          <w:sz w:val="22"/>
          <w:szCs w:val="22"/>
          <w:u w:val="single"/>
        </w:rPr>
        <w:t>EXAM DATES:</w:t>
      </w:r>
    </w:p>
    <w:p w14:paraId="7D17DA00" w14:textId="7CEEAA09" w:rsidR="007A52CD" w:rsidRDefault="00050981" w:rsidP="007A52CD">
      <w:pPr>
        <w:shd w:val="clear" w:color="000000" w:fill="FFFFFF"/>
        <w:spacing w:after="120"/>
        <w:jc w:val="both"/>
      </w:pPr>
      <w:r>
        <w:rPr>
          <w:rFonts w:ascii="Calibri" w:hAnsi="Calibri"/>
          <w:b/>
          <w:color w:val="000000"/>
          <w:sz w:val="22"/>
          <w:szCs w:val="22"/>
        </w:rPr>
        <w:t xml:space="preserve">MIDTERM 1: </w:t>
      </w:r>
      <w:r w:rsidR="007A52CD">
        <w:rPr>
          <w:rFonts w:ascii="Calibri" w:hAnsi="Calibri"/>
          <w:b/>
          <w:color w:val="000000"/>
          <w:sz w:val="22"/>
          <w:szCs w:val="22"/>
        </w:rPr>
        <w:t>Wednesday</w:t>
      </w:r>
      <w:r w:rsidR="007B5E35">
        <w:rPr>
          <w:rFonts w:ascii="Calibri" w:hAnsi="Calibri"/>
          <w:b/>
          <w:color w:val="000000"/>
          <w:sz w:val="22"/>
          <w:szCs w:val="22"/>
        </w:rPr>
        <w:t xml:space="preserve">, </w:t>
      </w:r>
      <w:r w:rsidR="00730BAE">
        <w:rPr>
          <w:rFonts w:ascii="AAAAAC+Arial" w:hAnsi="AAAAAC+Arial"/>
          <w:b/>
          <w:color w:val="000000"/>
          <w:sz w:val="18"/>
          <w:szCs w:val="22"/>
        </w:rPr>
        <w:t>Octo</w:t>
      </w:r>
      <w:r w:rsidR="0035327B">
        <w:rPr>
          <w:rFonts w:ascii="AAAAAC+Arial" w:hAnsi="AAAAAC+Arial"/>
          <w:b/>
          <w:color w:val="000000"/>
          <w:sz w:val="18"/>
          <w:szCs w:val="22"/>
        </w:rPr>
        <w:t xml:space="preserve">ber </w:t>
      </w:r>
      <w:r w:rsidR="007A52CD">
        <w:rPr>
          <w:rFonts w:ascii="AAAAAC+Arial" w:hAnsi="AAAAAC+Arial"/>
          <w:b/>
          <w:color w:val="000000"/>
          <w:sz w:val="18"/>
          <w:szCs w:val="22"/>
        </w:rPr>
        <w:t>2</w:t>
      </w:r>
      <w:r w:rsidR="007B5E35">
        <w:rPr>
          <w:rFonts w:ascii="AAAAAC+Arial" w:hAnsi="AAAAAC+Arial"/>
          <w:b/>
          <w:color w:val="000000"/>
          <w:sz w:val="18"/>
          <w:szCs w:val="22"/>
        </w:rPr>
        <w:t>, 201</w:t>
      </w:r>
      <w:r w:rsidR="007A52CD">
        <w:rPr>
          <w:rFonts w:ascii="AAAAAC+Arial" w:hAnsi="AAAAAC+Arial"/>
          <w:b/>
          <w:color w:val="000000"/>
          <w:sz w:val="18"/>
          <w:szCs w:val="22"/>
        </w:rPr>
        <w:t>9</w:t>
      </w:r>
      <w:r>
        <w:rPr>
          <w:rFonts w:ascii="Calibri" w:hAnsi="Calibri"/>
          <w:b/>
          <w:color w:val="000000"/>
          <w:sz w:val="22"/>
          <w:szCs w:val="22"/>
        </w:rPr>
        <w:t xml:space="preserve">, </w:t>
      </w:r>
      <w:r w:rsidR="007A52CD">
        <w:rPr>
          <w:rFonts w:ascii="Calibri" w:hAnsi="Calibri"/>
          <w:b/>
          <w:color w:val="000000"/>
          <w:sz w:val="22"/>
          <w:szCs w:val="22"/>
        </w:rPr>
        <w:t>8</w:t>
      </w:r>
      <w:r>
        <w:rPr>
          <w:rFonts w:ascii="Calibri" w:hAnsi="Calibri"/>
          <w:b/>
          <w:color w:val="000000"/>
          <w:sz w:val="22"/>
          <w:szCs w:val="22"/>
        </w:rPr>
        <w:t>:</w:t>
      </w:r>
      <w:r w:rsidR="007A52CD">
        <w:rPr>
          <w:rFonts w:ascii="Calibri" w:hAnsi="Calibri"/>
          <w:b/>
          <w:color w:val="000000"/>
          <w:sz w:val="22"/>
          <w:szCs w:val="22"/>
        </w:rPr>
        <w:t>45</w:t>
      </w:r>
      <w:r>
        <w:rPr>
          <w:rFonts w:ascii="Calibri" w:hAnsi="Calibri"/>
          <w:b/>
          <w:color w:val="000000"/>
          <w:sz w:val="22"/>
          <w:szCs w:val="22"/>
        </w:rPr>
        <w:t>-</w:t>
      </w:r>
      <w:r w:rsidR="007A52CD">
        <w:rPr>
          <w:rFonts w:ascii="Calibri" w:hAnsi="Calibri"/>
          <w:b/>
          <w:color w:val="000000"/>
          <w:sz w:val="22"/>
          <w:szCs w:val="22"/>
        </w:rPr>
        <w:t>10</w:t>
      </w:r>
      <w:r>
        <w:rPr>
          <w:rFonts w:ascii="Calibri" w:hAnsi="Calibri"/>
          <w:b/>
          <w:color w:val="000000"/>
          <w:sz w:val="22"/>
          <w:szCs w:val="22"/>
        </w:rPr>
        <w:t>:</w:t>
      </w:r>
      <w:r w:rsidR="007A52CD">
        <w:rPr>
          <w:rFonts w:ascii="Calibri" w:hAnsi="Calibri"/>
          <w:b/>
          <w:color w:val="000000"/>
          <w:sz w:val="22"/>
          <w:szCs w:val="22"/>
        </w:rPr>
        <w:t>15</w:t>
      </w:r>
      <w:r w:rsidR="007B5E35">
        <w:rPr>
          <w:rFonts w:ascii="Calibri" w:hAnsi="Calibri"/>
          <w:b/>
          <w:color w:val="000000"/>
          <w:sz w:val="22"/>
          <w:szCs w:val="22"/>
        </w:rPr>
        <w:t xml:space="preserve">pm, </w:t>
      </w:r>
      <w:r w:rsidR="007A52CD">
        <w:t xml:space="preserve">  </w:t>
      </w:r>
      <w:r w:rsidR="007A52CD">
        <w:rPr>
          <w:rFonts w:ascii="AAAAAC+Arial" w:hAnsi="AAAAAC+Arial"/>
          <w:b/>
          <w:color w:val="000000"/>
          <w:sz w:val="18"/>
          <w:szCs w:val="22"/>
        </w:rPr>
        <w:t>AUD MH and or W10 PBB</w:t>
      </w:r>
    </w:p>
    <w:p w14:paraId="3A642741" w14:textId="2B3848A9" w:rsidR="0035327B" w:rsidRDefault="0035327B" w:rsidP="0035327B">
      <w:pPr>
        <w:jc w:val="both"/>
        <w:rPr>
          <w:rFonts w:ascii="Calibri" w:hAnsi="Calibri"/>
          <w:b/>
          <w:color w:val="000000"/>
          <w:sz w:val="22"/>
          <w:szCs w:val="22"/>
        </w:rPr>
      </w:pPr>
    </w:p>
    <w:p w14:paraId="7F32C3A3" w14:textId="286EB6B6" w:rsidR="00DA3661" w:rsidRDefault="00DA3661">
      <w:pPr>
        <w:jc w:val="both"/>
        <w:rPr>
          <w:rFonts w:ascii="Calibri" w:hAnsi="Calibri"/>
          <w:b/>
          <w:color w:val="000000"/>
          <w:sz w:val="22"/>
          <w:szCs w:val="22"/>
        </w:rPr>
      </w:pPr>
    </w:p>
    <w:p w14:paraId="2D967515" w14:textId="3367CC26" w:rsidR="00050981" w:rsidRPr="007A52CD" w:rsidRDefault="007B5E35">
      <w:pPr>
        <w:shd w:val="clear" w:color="000000" w:fill="FFFFFF"/>
        <w:spacing w:after="120"/>
        <w:jc w:val="both"/>
        <w:rPr>
          <w:rFonts w:ascii="Calibri" w:eastAsia="Times New Roman" w:hAnsi="Calibri" w:cs="Calibri"/>
          <w:b/>
          <w:iCs/>
          <w:color w:val="000000"/>
          <w:sz w:val="22"/>
          <w:szCs w:val="22"/>
        </w:rPr>
      </w:pPr>
      <w:r>
        <w:rPr>
          <w:rFonts w:ascii="Calibri" w:eastAsia="Times New Roman" w:hAnsi="Calibri" w:cs="Calibri"/>
          <w:b/>
          <w:iCs/>
          <w:color w:val="000000"/>
          <w:sz w:val="22"/>
          <w:szCs w:val="22"/>
        </w:rPr>
        <w:t xml:space="preserve">MIDTERM 2: Wednesday, </w:t>
      </w:r>
      <w:r w:rsidR="00D93011">
        <w:rPr>
          <w:rFonts w:ascii="AAAAAC+Arial" w:eastAsia="Times New Roman" w:hAnsi="AAAAAC+Arial" w:cs="Calibri"/>
          <w:b/>
          <w:iCs/>
          <w:color w:val="000000"/>
          <w:sz w:val="18"/>
          <w:szCs w:val="22"/>
        </w:rPr>
        <w:t xml:space="preserve">November 6 </w:t>
      </w:r>
      <w:r>
        <w:rPr>
          <w:rFonts w:ascii="AAAAAC+Arial" w:eastAsia="Times New Roman" w:hAnsi="AAAAAC+Arial" w:cs="Calibri"/>
          <w:b/>
          <w:iCs/>
          <w:color w:val="000000"/>
          <w:sz w:val="18"/>
          <w:szCs w:val="22"/>
        </w:rPr>
        <w:t xml:space="preserve">, </w:t>
      </w:r>
      <w:r w:rsidR="00050981">
        <w:rPr>
          <w:rFonts w:ascii="Calibri" w:eastAsia="Times New Roman" w:hAnsi="Calibri" w:cs="Calibri"/>
          <w:b/>
          <w:iCs/>
          <w:color w:val="000000"/>
          <w:sz w:val="22"/>
          <w:szCs w:val="22"/>
        </w:rPr>
        <w:t>201</w:t>
      </w:r>
      <w:r w:rsidR="00730BAE">
        <w:rPr>
          <w:rFonts w:ascii="Calibri" w:eastAsia="Times New Roman" w:hAnsi="Calibri" w:cs="Calibri"/>
          <w:b/>
          <w:iCs/>
          <w:color w:val="000000"/>
          <w:sz w:val="22"/>
          <w:szCs w:val="22"/>
        </w:rPr>
        <w:t>9</w:t>
      </w:r>
      <w:bookmarkStart w:id="1" w:name="_GoBack"/>
      <w:bookmarkEnd w:id="1"/>
      <w:r w:rsidR="00050981">
        <w:rPr>
          <w:rFonts w:ascii="Calibri" w:eastAsia="Times New Roman" w:hAnsi="Calibri" w:cs="Calibri"/>
          <w:b/>
          <w:iCs/>
          <w:color w:val="000000"/>
          <w:sz w:val="22"/>
          <w:szCs w:val="22"/>
        </w:rPr>
        <w:t xml:space="preserve">, </w:t>
      </w:r>
      <w:r w:rsidR="00D364D4">
        <w:rPr>
          <w:rFonts w:ascii="Calibri" w:eastAsia="Times New Roman" w:hAnsi="Calibri" w:cs="Calibri"/>
          <w:b/>
          <w:iCs/>
          <w:color w:val="000000"/>
          <w:sz w:val="22"/>
          <w:szCs w:val="22"/>
        </w:rPr>
        <w:t>8:45-10:15</w:t>
      </w:r>
      <w:r>
        <w:rPr>
          <w:rFonts w:ascii="Calibri" w:eastAsia="Times New Roman" w:hAnsi="Calibri" w:cs="Calibri"/>
          <w:b/>
          <w:iCs/>
          <w:color w:val="000000"/>
          <w:sz w:val="22"/>
          <w:szCs w:val="22"/>
        </w:rPr>
        <w:t xml:space="preserve">pm, </w:t>
      </w:r>
      <w:r w:rsidR="007A52CD">
        <w:rPr>
          <w:rFonts w:ascii="Calibri" w:eastAsia="Times New Roman" w:hAnsi="Calibri" w:cs="Calibri"/>
          <w:b/>
          <w:iCs/>
          <w:color w:val="000000"/>
          <w:sz w:val="22"/>
          <w:szCs w:val="22"/>
        </w:rPr>
        <w:t xml:space="preserve"> </w:t>
      </w:r>
      <w:r w:rsidR="007A52CD">
        <w:rPr>
          <w:rFonts w:ascii="AAAAAC+Arial" w:hAnsi="AAAAAC+Arial"/>
          <w:b/>
          <w:color w:val="000000"/>
          <w:sz w:val="18"/>
          <w:szCs w:val="22"/>
        </w:rPr>
        <w:t>AUD MH and or W10 PBB</w:t>
      </w:r>
    </w:p>
    <w:p w14:paraId="16056FCF" w14:textId="77777777" w:rsidR="00DA3661" w:rsidRDefault="00DA3661">
      <w:pPr>
        <w:shd w:val="clear" w:color="000000" w:fill="FFFFFF"/>
        <w:spacing w:after="120"/>
        <w:jc w:val="both"/>
      </w:pPr>
    </w:p>
    <w:p w14:paraId="699F0E85" w14:textId="77777777" w:rsidR="00DA3661" w:rsidRDefault="007B5E35">
      <w:pPr>
        <w:shd w:val="clear" w:color="000000" w:fill="FFFFFF"/>
        <w:spacing w:after="120"/>
      </w:pPr>
      <w:r>
        <w:rPr>
          <w:rFonts w:ascii="Calibri" w:eastAsia="Times New Roman" w:hAnsi="Calibri" w:cs="Calibri"/>
          <w:b/>
          <w:bCs/>
          <w:sz w:val="25"/>
          <w:szCs w:val="25"/>
        </w:rPr>
        <w:t>Date and Time of the Final Exam:</w:t>
      </w:r>
      <w:r>
        <w:br/>
      </w:r>
      <w:r>
        <w:rPr>
          <w:rFonts w:ascii="Calibri" w:hAnsi="Calibri"/>
          <w:sz w:val="25"/>
          <w:szCs w:val="25"/>
        </w:rPr>
        <w:t xml:space="preserve">The final examination date and time will be announced by the Registrar generally by the tenth day of classes.  All students should plan on being at the UI through the final examination period. Once the Registrar has announced the date, time, and location of each final exam, the complete schedule will be published on the Registrar’s web site and will be shared with instructors and students.   Do not make your end of the semester travel plans until the final exam schedule is made public.  It is the student's responsibility to know the date, time, and place of the final exam. </w:t>
      </w:r>
    </w:p>
    <w:p w14:paraId="15FCF89C" w14:textId="77777777" w:rsidR="00DA3661" w:rsidRDefault="007B5E35">
      <w:pPr>
        <w:shd w:val="clear" w:color="000000" w:fill="FFFFFF"/>
        <w:spacing w:after="120"/>
      </w:pPr>
      <w:r>
        <w:rPr>
          <w:rStyle w:val="InternetLink"/>
          <w:rFonts w:ascii="Calibri" w:hAnsi="Calibri"/>
          <w:sz w:val="22"/>
          <w:szCs w:val="22"/>
        </w:rPr>
        <w:t>http://registrar.uiowa.edu/final-exam-schedules</w:t>
      </w:r>
    </w:p>
    <w:p w14:paraId="24DA288E" w14:textId="77777777" w:rsidR="00DA3661" w:rsidRDefault="00DA3661">
      <w:pPr>
        <w:shd w:val="clear" w:color="000000" w:fill="FFFFFF"/>
        <w:spacing w:after="120"/>
      </w:pPr>
    </w:p>
    <w:p w14:paraId="605285AF" w14:textId="77777777" w:rsidR="00DA3661" w:rsidRDefault="007B5E35">
      <w:pPr>
        <w:jc w:val="both"/>
      </w:pPr>
      <w:r>
        <w:rPr>
          <w:rFonts w:ascii="Calibri" w:hAnsi="Calibri"/>
          <w:b/>
          <w:sz w:val="22"/>
          <w:szCs w:val="22"/>
          <w:u w:val="single"/>
        </w:rPr>
        <w:t>TENTATIVE TIMETABLE</w:t>
      </w:r>
    </w:p>
    <w:p w14:paraId="58DF69F5" w14:textId="2B89C71D"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1</w:t>
      </w:r>
      <w:r w:rsidR="007A52CD">
        <w:rPr>
          <w:rFonts w:ascii="Calibri" w:hAnsi="Calibri"/>
          <w:b/>
          <w:bCs/>
          <w:sz w:val="22"/>
          <w:szCs w:val="22"/>
        </w:rPr>
        <w:t xml:space="preserve">  August 26-30</w:t>
      </w:r>
      <w:r>
        <w:rPr>
          <w:rFonts w:ascii="Calibri" w:hAnsi="Calibri"/>
          <w:b/>
          <w:bCs/>
          <w:sz w:val="22"/>
          <w:szCs w:val="22"/>
        </w:rPr>
        <w:t>:</w:t>
      </w:r>
      <w:r>
        <w:rPr>
          <w:rFonts w:ascii="Calibri" w:hAnsi="Calibri" w:cs="Calibri"/>
          <w:b/>
          <w:bCs/>
          <w:sz w:val="22"/>
          <w:szCs w:val="22"/>
        </w:rPr>
        <w:t xml:space="preserve"> </w:t>
      </w:r>
      <w:r>
        <w:rPr>
          <w:rFonts w:ascii="Calibri" w:hAnsi="Calibri" w:cs="Calibri"/>
          <w:sz w:val="22"/>
          <w:szCs w:val="22"/>
        </w:rPr>
        <w:t xml:space="preserve"> </w:t>
      </w:r>
      <w:r>
        <w:rPr>
          <w:rFonts w:ascii="Calibri" w:hAnsi="Calibri"/>
          <w:sz w:val="22"/>
          <w:szCs w:val="22"/>
        </w:rPr>
        <w:t>Go</w:t>
      </w:r>
      <w:r>
        <w:rPr>
          <w:rFonts w:ascii="Calibri" w:hAnsi="Calibri" w:cs="Calibri"/>
          <w:sz w:val="22"/>
          <w:szCs w:val="22"/>
        </w:rPr>
        <w:t xml:space="preserve"> </w:t>
      </w:r>
      <w:r>
        <w:rPr>
          <w:rFonts w:ascii="Calibri" w:hAnsi="Calibri"/>
          <w:sz w:val="22"/>
          <w:szCs w:val="22"/>
        </w:rPr>
        <w:t>over</w:t>
      </w:r>
      <w:r>
        <w:rPr>
          <w:rFonts w:ascii="Calibri" w:hAnsi="Calibri" w:cs="Calibri"/>
          <w:sz w:val="22"/>
          <w:szCs w:val="22"/>
        </w:rPr>
        <w:t xml:space="preserve"> </w:t>
      </w:r>
      <w:r>
        <w:rPr>
          <w:rFonts w:ascii="Calibri" w:hAnsi="Calibri"/>
          <w:sz w:val="22"/>
          <w:szCs w:val="22"/>
        </w:rPr>
        <w:t>syllabus.</w:t>
      </w:r>
      <w:r>
        <w:rPr>
          <w:rFonts w:ascii="Calibri" w:hAnsi="Calibri" w:cs="Calibri"/>
          <w:sz w:val="22"/>
          <w:szCs w:val="22"/>
        </w:rPr>
        <w:t xml:space="preserve">  </w:t>
      </w:r>
      <w:r>
        <w:rPr>
          <w:rFonts w:ascii="Calibri" w:hAnsi="Calibri"/>
          <w:sz w:val="22"/>
          <w:szCs w:val="22"/>
        </w:rPr>
        <w:t>Sections</w:t>
      </w:r>
      <w:r>
        <w:rPr>
          <w:rFonts w:ascii="Calibri" w:hAnsi="Calibri" w:cs="Calibri"/>
          <w:sz w:val="22"/>
          <w:szCs w:val="22"/>
        </w:rPr>
        <w:t xml:space="preserve"> </w:t>
      </w:r>
      <w:r>
        <w:rPr>
          <w:rFonts w:ascii="Calibri" w:hAnsi="Calibri"/>
          <w:sz w:val="22"/>
          <w:szCs w:val="22"/>
        </w:rPr>
        <w:t>1.1-1.3, 2.1</w:t>
      </w:r>
    </w:p>
    <w:p w14:paraId="0DF0BE9D" w14:textId="5FA85FED"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2</w:t>
      </w:r>
      <w:r w:rsidR="007A52CD">
        <w:rPr>
          <w:rFonts w:ascii="Calibri" w:hAnsi="Calibri"/>
          <w:b/>
          <w:bCs/>
          <w:sz w:val="22"/>
          <w:szCs w:val="22"/>
        </w:rPr>
        <w:t xml:space="preserve"> September </w:t>
      </w:r>
      <w:r w:rsidR="00703F4D">
        <w:rPr>
          <w:rFonts w:ascii="Calibri" w:hAnsi="Calibri"/>
          <w:b/>
          <w:bCs/>
          <w:sz w:val="22"/>
          <w:szCs w:val="22"/>
        </w:rPr>
        <w:t>2</w:t>
      </w:r>
      <w:r w:rsidR="007A52CD">
        <w:rPr>
          <w:rFonts w:ascii="Calibri" w:hAnsi="Calibri"/>
          <w:b/>
          <w:bCs/>
          <w:sz w:val="22"/>
          <w:szCs w:val="22"/>
        </w:rPr>
        <w:t>-6</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w:t>
      </w:r>
      <w:r>
        <w:rPr>
          <w:rFonts w:ascii="Calibri" w:hAnsi="Calibri" w:cs="Calibri"/>
          <w:sz w:val="22"/>
          <w:szCs w:val="22"/>
        </w:rPr>
        <w:t xml:space="preserve"> </w:t>
      </w:r>
      <w:r>
        <w:rPr>
          <w:rFonts w:ascii="Calibri" w:hAnsi="Calibri"/>
          <w:sz w:val="22"/>
          <w:szCs w:val="22"/>
        </w:rPr>
        <w:t>2.2-2.3</w:t>
      </w:r>
    </w:p>
    <w:p w14:paraId="67CD4202" w14:textId="3F30E3CB"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3</w:t>
      </w:r>
      <w:r w:rsidR="00703F4D">
        <w:rPr>
          <w:rFonts w:ascii="Calibri" w:hAnsi="Calibri"/>
          <w:b/>
          <w:bCs/>
          <w:sz w:val="22"/>
          <w:szCs w:val="22"/>
        </w:rPr>
        <w:t xml:space="preserve">  September 9-13</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 2.4-2.5</w:t>
      </w:r>
    </w:p>
    <w:p w14:paraId="486A30AD" w14:textId="0915ED25"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4</w:t>
      </w:r>
      <w:r w:rsidR="00703F4D">
        <w:rPr>
          <w:rFonts w:ascii="Calibri" w:hAnsi="Calibri"/>
          <w:b/>
          <w:bCs/>
          <w:sz w:val="22"/>
          <w:szCs w:val="22"/>
        </w:rPr>
        <w:t xml:space="preserve"> September 16-20 </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w:t>
      </w:r>
      <w:r>
        <w:rPr>
          <w:rFonts w:ascii="Calibri" w:hAnsi="Calibri" w:cs="Calibri"/>
          <w:sz w:val="22"/>
          <w:szCs w:val="22"/>
        </w:rPr>
        <w:t xml:space="preserve"> </w:t>
      </w:r>
      <w:r w:rsidR="005536EF">
        <w:rPr>
          <w:rFonts w:ascii="Calibri" w:hAnsi="Calibri"/>
          <w:sz w:val="22"/>
          <w:szCs w:val="22"/>
        </w:rPr>
        <w:t>2.7,</w:t>
      </w:r>
      <w:r>
        <w:rPr>
          <w:rFonts w:ascii="Calibri" w:hAnsi="Calibri"/>
          <w:sz w:val="22"/>
          <w:szCs w:val="22"/>
        </w:rPr>
        <w:t>2.8</w:t>
      </w:r>
      <w:r w:rsidR="005536EF">
        <w:rPr>
          <w:rFonts w:ascii="Calibri" w:hAnsi="Calibri"/>
          <w:sz w:val="22"/>
          <w:szCs w:val="22"/>
        </w:rPr>
        <w:t>,3.1</w:t>
      </w:r>
    </w:p>
    <w:p w14:paraId="2CDA308B" w14:textId="1F0BE005"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5</w:t>
      </w:r>
      <w:r w:rsidR="00703F4D">
        <w:rPr>
          <w:rFonts w:ascii="Calibri" w:hAnsi="Calibri"/>
          <w:b/>
          <w:bCs/>
          <w:sz w:val="22"/>
          <w:szCs w:val="22"/>
        </w:rPr>
        <w:t xml:space="preserve"> September 23-27</w:t>
      </w:r>
      <w:r>
        <w:rPr>
          <w:rFonts w:ascii="Calibri" w:hAnsi="Calibri"/>
          <w:sz w:val="22"/>
          <w:szCs w:val="22"/>
        </w:rPr>
        <w:t>:</w:t>
      </w:r>
      <w:r>
        <w:rPr>
          <w:rFonts w:ascii="Calibri" w:hAnsi="Calibri" w:cs="Calibri"/>
          <w:sz w:val="22"/>
          <w:szCs w:val="22"/>
        </w:rPr>
        <w:t xml:space="preserve"> </w:t>
      </w:r>
      <w:r w:rsidR="005536EF">
        <w:rPr>
          <w:rFonts w:ascii="Calibri" w:hAnsi="Calibri"/>
          <w:sz w:val="22"/>
          <w:szCs w:val="22"/>
        </w:rPr>
        <w:t>Sections 3.2</w:t>
      </w:r>
      <w:r>
        <w:rPr>
          <w:rFonts w:ascii="Calibri" w:hAnsi="Calibri"/>
          <w:sz w:val="22"/>
          <w:szCs w:val="22"/>
        </w:rPr>
        <w:t>-3.</w:t>
      </w:r>
      <w:r w:rsidR="00703F4D">
        <w:rPr>
          <w:rFonts w:ascii="Calibri" w:hAnsi="Calibri"/>
          <w:sz w:val="22"/>
          <w:szCs w:val="22"/>
        </w:rPr>
        <w:t>4</w:t>
      </w:r>
      <w:r>
        <w:rPr>
          <w:rFonts w:ascii="Calibri" w:hAnsi="Calibri"/>
          <w:sz w:val="22"/>
          <w:szCs w:val="22"/>
        </w:rPr>
        <w:t xml:space="preserve">; </w:t>
      </w:r>
    </w:p>
    <w:p w14:paraId="49851A37" w14:textId="77777777" w:rsidR="00DA3661" w:rsidRDefault="00DA3661"/>
    <w:p w14:paraId="124B8208" w14:textId="37E97AAC" w:rsidR="00DA3661" w:rsidRDefault="007B5E35">
      <w:r>
        <w:rPr>
          <w:rFonts w:ascii="Calibri" w:hAnsi="Calibri"/>
          <w:b/>
          <w:bCs/>
          <w:sz w:val="22"/>
          <w:szCs w:val="22"/>
        </w:rPr>
        <w:t>Mid Term Exam</w:t>
      </w:r>
      <w:r>
        <w:rPr>
          <w:rFonts w:ascii="Calibri" w:hAnsi="Calibri" w:cs="Calibri"/>
          <w:b/>
          <w:bCs/>
          <w:sz w:val="22"/>
          <w:szCs w:val="22"/>
        </w:rPr>
        <w:t xml:space="preserve"> </w:t>
      </w:r>
      <w:r>
        <w:rPr>
          <w:rFonts w:ascii="Calibri" w:hAnsi="Calibri"/>
          <w:b/>
          <w:bCs/>
          <w:sz w:val="22"/>
          <w:szCs w:val="22"/>
        </w:rPr>
        <w:t>1:</w:t>
      </w:r>
      <w:r>
        <w:rPr>
          <w:rFonts w:ascii="Calibri" w:hAnsi="Calibri" w:cs="Calibri"/>
          <w:b/>
          <w:bCs/>
          <w:sz w:val="22"/>
          <w:szCs w:val="22"/>
        </w:rPr>
        <w:t xml:space="preserve"> </w:t>
      </w:r>
      <w:r>
        <w:rPr>
          <w:rFonts w:ascii="Calibri" w:hAnsi="Calibri"/>
          <w:b/>
          <w:bCs/>
          <w:sz w:val="22"/>
          <w:szCs w:val="22"/>
        </w:rPr>
        <w:t>Chapters</w:t>
      </w:r>
      <w:r>
        <w:rPr>
          <w:rFonts w:ascii="Calibri" w:hAnsi="Calibri" w:cs="Calibri"/>
          <w:b/>
          <w:bCs/>
          <w:sz w:val="22"/>
          <w:szCs w:val="22"/>
        </w:rPr>
        <w:t xml:space="preserve"> </w:t>
      </w:r>
      <w:r>
        <w:rPr>
          <w:rFonts w:ascii="Calibri" w:hAnsi="Calibri"/>
          <w:b/>
          <w:bCs/>
          <w:sz w:val="22"/>
          <w:szCs w:val="22"/>
        </w:rPr>
        <w:t>1</w:t>
      </w:r>
      <w:r>
        <w:rPr>
          <w:rFonts w:ascii="Calibri" w:hAnsi="Calibri" w:cs="Calibri"/>
          <w:b/>
          <w:bCs/>
          <w:sz w:val="22"/>
          <w:szCs w:val="22"/>
        </w:rPr>
        <w:t xml:space="preserve"> </w:t>
      </w:r>
      <w:r>
        <w:rPr>
          <w:rFonts w:ascii="Calibri" w:hAnsi="Calibri"/>
          <w:b/>
          <w:bCs/>
          <w:sz w:val="22"/>
          <w:szCs w:val="22"/>
        </w:rPr>
        <w:t>and</w:t>
      </w:r>
      <w:r>
        <w:rPr>
          <w:rFonts w:ascii="Calibri" w:hAnsi="Calibri" w:cs="Calibri"/>
          <w:b/>
          <w:bCs/>
          <w:sz w:val="22"/>
          <w:szCs w:val="22"/>
        </w:rPr>
        <w:t xml:space="preserve"> </w:t>
      </w:r>
      <w:r w:rsidR="00622CF1">
        <w:rPr>
          <w:rFonts w:ascii="Calibri" w:hAnsi="Calibri"/>
          <w:b/>
          <w:bCs/>
          <w:sz w:val="22"/>
          <w:szCs w:val="22"/>
        </w:rPr>
        <w:t>2 and 3.1-3.</w:t>
      </w:r>
      <w:r w:rsidR="00703F4D">
        <w:rPr>
          <w:rFonts w:ascii="Calibri" w:hAnsi="Calibri"/>
          <w:b/>
          <w:bCs/>
          <w:sz w:val="22"/>
          <w:szCs w:val="22"/>
        </w:rPr>
        <w:t>4</w:t>
      </w:r>
      <w:r>
        <w:rPr>
          <w:rFonts w:ascii="Calibri" w:hAnsi="Calibri"/>
          <w:b/>
          <w:bCs/>
          <w:sz w:val="22"/>
          <w:szCs w:val="22"/>
        </w:rPr>
        <w:t xml:space="preserve"> </w:t>
      </w:r>
      <w:r w:rsidR="00703F4D">
        <w:rPr>
          <w:rFonts w:ascii="Calibri" w:hAnsi="Calibri"/>
          <w:sz w:val="22"/>
          <w:szCs w:val="22"/>
        </w:rPr>
        <w:t>Wednesday</w:t>
      </w:r>
      <w:r>
        <w:rPr>
          <w:rFonts w:ascii="Calibri" w:hAnsi="Calibri"/>
          <w:sz w:val="22"/>
          <w:szCs w:val="22"/>
        </w:rPr>
        <w:t xml:space="preserve"> of the 6</w:t>
      </w:r>
      <w:r>
        <w:rPr>
          <w:rFonts w:ascii="Calibri" w:hAnsi="Calibri"/>
          <w:sz w:val="22"/>
          <w:szCs w:val="22"/>
          <w:vertAlign w:val="superscript"/>
        </w:rPr>
        <w:t>th</w:t>
      </w:r>
      <w:r>
        <w:rPr>
          <w:rFonts w:ascii="Calibri" w:hAnsi="Calibri"/>
          <w:sz w:val="22"/>
          <w:szCs w:val="22"/>
        </w:rPr>
        <w:t xml:space="preserve"> week </w:t>
      </w:r>
    </w:p>
    <w:p w14:paraId="75C81C68" w14:textId="77777777" w:rsidR="00DA3661" w:rsidRDefault="00DA3661"/>
    <w:p w14:paraId="18F6C821" w14:textId="4F9FE189"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6</w:t>
      </w:r>
      <w:r w:rsidR="00703F4D">
        <w:rPr>
          <w:rFonts w:ascii="Calibri" w:hAnsi="Calibri"/>
          <w:b/>
          <w:bCs/>
          <w:sz w:val="22"/>
          <w:szCs w:val="22"/>
        </w:rPr>
        <w:t xml:space="preserve"> September 30- October 4</w:t>
      </w:r>
      <w:r>
        <w:rPr>
          <w:rFonts w:ascii="Calibri" w:hAnsi="Calibri"/>
          <w:sz w:val="22"/>
          <w:szCs w:val="22"/>
        </w:rPr>
        <w:t>:</w:t>
      </w:r>
      <w:r>
        <w:rPr>
          <w:rFonts w:ascii="Calibri" w:hAnsi="Calibri" w:cs="Calibri"/>
          <w:sz w:val="22"/>
          <w:szCs w:val="22"/>
        </w:rPr>
        <w:t xml:space="preserve"> </w:t>
      </w:r>
      <w:r w:rsidR="00703F4D">
        <w:rPr>
          <w:rFonts w:ascii="Calibri" w:hAnsi="Calibri" w:cs="Calibri"/>
          <w:sz w:val="22"/>
          <w:szCs w:val="22"/>
        </w:rPr>
        <w:t xml:space="preserve">Review, </w:t>
      </w:r>
      <w:r>
        <w:rPr>
          <w:rFonts w:ascii="Calibri" w:hAnsi="Calibri" w:cs="Calibri"/>
          <w:sz w:val="22"/>
          <w:szCs w:val="22"/>
        </w:rPr>
        <w:t>Section</w:t>
      </w:r>
      <w:r w:rsidR="00703F4D">
        <w:rPr>
          <w:rFonts w:ascii="Calibri" w:hAnsi="Calibri" w:cs="Calibri"/>
          <w:sz w:val="22"/>
          <w:szCs w:val="22"/>
        </w:rPr>
        <w:t xml:space="preserve"> </w:t>
      </w:r>
      <w:r w:rsidR="00703F4D">
        <w:rPr>
          <w:rFonts w:ascii="Calibri" w:hAnsi="Calibri"/>
          <w:sz w:val="22"/>
          <w:szCs w:val="22"/>
        </w:rPr>
        <w:t xml:space="preserve"> </w:t>
      </w:r>
      <w:r>
        <w:rPr>
          <w:rFonts w:ascii="Calibri" w:hAnsi="Calibri"/>
          <w:sz w:val="22"/>
          <w:szCs w:val="22"/>
        </w:rPr>
        <w:t>3.5</w:t>
      </w:r>
    </w:p>
    <w:p w14:paraId="4E6867B0" w14:textId="21AA5783"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7</w:t>
      </w:r>
      <w:r w:rsidR="00703F4D">
        <w:rPr>
          <w:rFonts w:ascii="Calibri" w:hAnsi="Calibri"/>
          <w:b/>
          <w:bCs/>
          <w:sz w:val="22"/>
          <w:szCs w:val="22"/>
        </w:rPr>
        <w:t xml:space="preserve"> October 7-11</w:t>
      </w:r>
      <w:r>
        <w:rPr>
          <w:rFonts w:ascii="Calibri" w:hAnsi="Calibri"/>
          <w:sz w:val="22"/>
          <w:szCs w:val="22"/>
        </w:rPr>
        <w:t>:</w:t>
      </w:r>
      <w:r>
        <w:rPr>
          <w:rFonts w:ascii="Calibri" w:hAnsi="Calibri" w:cs="Calibri"/>
          <w:sz w:val="22"/>
          <w:szCs w:val="22"/>
        </w:rPr>
        <w:t xml:space="preserve"> </w:t>
      </w:r>
      <w:r>
        <w:rPr>
          <w:rFonts w:ascii="Calibri" w:hAnsi="Calibri"/>
          <w:sz w:val="22"/>
          <w:szCs w:val="22"/>
        </w:rPr>
        <w:t xml:space="preserve"> Sections 3.6, 3.7</w:t>
      </w:r>
    </w:p>
    <w:p w14:paraId="165EB2A4" w14:textId="1A03AA8C" w:rsidR="00DA3661" w:rsidRDefault="007B5E35">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8</w:t>
      </w:r>
      <w:r w:rsidR="00703F4D">
        <w:rPr>
          <w:rFonts w:ascii="Calibri" w:hAnsi="Calibri"/>
          <w:b/>
          <w:bCs/>
          <w:sz w:val="22"/>
          <w:szCs w:val="22"/>
        </w:rPr>
        <w:t xml:space="preserve"> October 14-18</w:t>
      </w:r>
      <w:r>
        <w:rPr>
          <w:rFonts w:ascii="Calibri" w:hAnsi="Calibri"/>
          <w:sz w:val="22"/>
          <w:szCs w:val="22"/>
        </w:rPr>
        <w:t>:</w:t>
      </w:r>
      <w:r>
        <w:rPr>
          <w:rFonts w:ascii="Calibri" w:hAnsi="Calibri" w:cs="Calibri"/>
          <w:sz w:val="22"/>
          <w:szCs w:val="22"/>
        </w:rPr>
        <w:t xml:space="preserve"> Sections</w:t>
      </w:r>
      <w:r>
        <w:rPr>
          <w:rFonts w:ascii="Calibri" w:hAnsi="Calibri"/>
          <w:sz w:val="22"/>
          <w:szCs w:val="22"/>
        </w:rPr>
        <w:t xml:space="preserve"> 3.8, 4.1</w:t>
      </w:r>
      <w:r w:rsidR="00622CF1">
        <w:rPr>
          <w:rFonts w:ascii="Calibri" w:hAnsi="Calibri"/>
          <w:sz w:val="22"/>
          <w:szCs w:val="22"/>
        </w:rPr>
        <w:t>,4.2</w:t>
      </w:r>
    </w:p>
    <w:p w14:paraId="49F8000A" w14:textId="6B1F465A"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9</w:t>
      </w:r>
      <w:r w:rsidR="00703F4D">
        <w:rPr>
          <w:rFonts w:ascii="Calibri" w:hAnsi="Calibri"/>
          <w:b/>
          <w:bCs/>
          <w:sz w:val="22"/>
          <w:szCs w:val="22"/>
        </w:rPr>
        <w:t xml:space="preserve"> October 21-25</w:t>
      </w:r>
      <w:r>
        <w:rPr>
          <w:rFonts w:ascii="Calibri" w:hAnsi="Calibri"/>
          <w:sz w:val="22"/>
          <w:szCs w:val="22"/>
        </w:rPr>
        <w:t>:</w:t>
      </w:r>
      <w:r>
        <w:rPr>
          <w:rFonts w:ascii="Calibri" w:hAnsi="Calibri" w:cs="Calibri"/>
          <w:sz w:val="22"/>
          <w:szCs w:val="22"/>
        </w:rPr>
        <w:t xml:space="preserve"> Sections </w:t>
      </w:r>
      <w:r w:rsidR="00622CF1">
        <w:rPr>
          <w:rFonts w:ascii="Calibri" w:hAnsi="Calibri"/>
          <w:sz w:val="22"/>
          <w:szCs w:val="22"/>
        </w:rPr>
        <w:t>4.3,</w:t>
      </w:r>
      <w:r>
        <w:rPr>
          <w:rFonts w:ascii="Calibri" w:hAnsi="Calibri"/>
          <w:sz w:val="22"/>
          <w:szCs w:val="22"/>
        </w:rPr>
        <w:t>4.4</w:t>
      </w:r>
      <w:r w:rsidR="00622CF1">
        <w:rPr>
          <w:rFonts w:ascii="Calibri" w:hAnsi="Calibri"/>
          <w:sz w:val="22"/>
          <w:szCs w:val="22"/>
        </w:rPr>
        <w:t>,6.1</w:t>
      </w:r>
    </w:p>
    <w:p w14:paraId="4A265DE4" w14:textId="2AA07774"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10</w:t>
      </w:r>
      <w:r w:rsidR="00703F4D">
        <w:rPr>
          <w:rFonts w:ascii="Calibri" w:hAnsi="Calibri"/>
          <w:b/>
          <w:bCs/>
          <w:sz w:val="22"/>
          <w:szCs w:val="22"/>
        </w:rPr>
        <w:t xml:space="preserve"> October 28-November 1</w:t>
      </w:r>
      <w:r>
        <w:rPr>
          <w:rFonts w:ascii="Calibri" w:hAnsi="Calibri"/>
          <w:sz w:val="22"/>
          <w:szCs w:val="22"/>
        </w:rPr>
        <w:t>:</w:t>
      </w:r>
      <w:r>
        <w:rPr>
          <w:rFonts w:ascii="Calibri" w:hAnsi="Calibri" w:cs="Calibri"/>
          <w:sz w:val="22"/>
          <w:szCs w:val="22"/>
        </w:rPr>
        <w:t xml:space="preserve"> </w:t>
      </w:r>
      <w:r w:rsidR="00622CF1">
        <w:rPr>
          <w:rFonts w:ascii="Calibri" w:hAnsi="Calibri"/>
          <w:sz w:val="22"/>
          <w:szCs w:val="22"/>
        </w:rPr>
        <w:t>Sections 6.2</w:t>
      </w:r>
      <w:r>
        <w:rPr>
          <w:rFonts w:ascii="Calibri" w:hAnsi="Calibri"/>
          <w:sz w:val="22"/>
          <w:szCs w:val="22"/>
        </w:rPr>
        <w:t>-6.</w:t>
      </w:r>
      <w:r w:rsidR="00703F4D">
        <w:rPr>
          <w:rFonts w:ascii="Calibri" w:hAnsi="Calibri"/>
          <w:sz w:val="22"/>
          <w:szCs w:val="22"/>
        </w:rPr>
        <w:t>4</w:t>
      </w:r>
      <w:r>
        <w:rPr>
          <w:rFonts w:ascii="Calibri" w:hAnsi="Calibri"/>
          <w:sz w:val="22"/>
          <w:szCs w:val="22"/>
        </w:rPr>
        <w:t xml:space="preserve">; </w:t>
      </w:r>
    </w:p>
    <w:p w14:paraId="3CECE100" w14:textId="77777777" w:rsidR="00DA3661" w:rsidRDefault="00DA3661"/>
    <w:p w14:paraId="6680896D" w14:textId="1A066001" w:rsidR="00DA3661" w:rsidRDefault="007B5E35">
      <w:r>
        <w:rPr>
          <w:rFonts w:ascii="Calibri" w:hAnsi="Calibri"/>
          <w:b/>
          <w:bCs/>
          <w:sz w:val="22"/>
          <w:szCs w:val="22"/>
        </w:rPr>
        <w:t>Mid Term Exam</w:t>
      </w:r>
      <w:r>
        <w:rPr>
          <w:rFonts w:ascii="Calibri" w:hAnsi="Calibri" w:cs="Calibri"/>
          <w:b/>
          <w:bCs/>
          <w:sz w:val="22"/>
          <w:szCs w:val="22"/>
        </w:rPr>
        <w:t xml:space="preserve"> </w:t>
      </w:r>
      <w:r>
        <w:rPr>
          <w:rFonts w:ascii="Calibri" w:hAnsi="Calibri"/>
          <w:b/>
          <w:bCs/>
          <w:sz w:val="22"/>
          <w:szCs w:val="22"/>
        </w:rPr>
        <w:t>2:</w:t>
      </w:r>
      <w:r>
        <w:rPr>
          <w:rFonts w:ascii="Calibri" w:hAnsi="Calibri" w:cs="Calibri"/>
          <w:b/>
          <w:bCs/>
          <w:sz w:val="22"/>
          <w:szCs w:val="22"/>
        </w:rPr>
        <w:t xml:space="preserve"> </w:t>
      </w:r>
      <w:r>
        <w:rPr>
          <w:rFonts w:ascii="Calibri" w:hAnsi="Calibri"/>
          <w:b/>
          <w:bCs/>
          <w:sz w:val="22"/>
          <w:szCs w:val="22"/>
        </w:rPr>
        <w:t>Chapters</w:t>
      </w:r>
      <w:r>
        <w:rPr>
          <w:rFonts w:ascii="Calibri" w:hAnsi="Calibri" w:cs="Calibri"/>
          <w:b/>
          <w:bCs/>
          <w:sz w:val="22"/>
          <w:szCs w:val="22"/>
        </w:rPr>
        <w:t xml:space="preserve"> 3</w:t>
      </w:r>
      <w:r>
        <w:rPr>
          <w:rFonts w:ascii="Calibri" w:hAnsi="Calibri"/>
          <w:b/>
          <w:bCs/>
          <w:sz w:val="22"/>
          <w:szCs w:val="22"/>
        </w:rPr>
        <w:t xml:space="preserve"> and </w:t>
      </w:r>
      <w:r>
        <w:rPr>
          <w:rFonts w:ascii="Calibri" w:hAnsi="Calibri" w:cs="Calibri"/>
          <w:b/>
          <w:bCs/>
          <w:sz w:val="22"/>
          <w:szCs w:val="22"/>
        </w:rPr>
        <w:t xml:space="preserve"> </w:t>
      </w:r>
      <w:r>
        <w:rPr>
          <w:rFonts w:ascii="Calibri" w:hAnsi="Calibri"/>
          <w:b/>
          <w:bCs/>
          <w:sz w:val="22"/>
          <w:szCs w:val="22"/>
        </w:rPr>
        <w:t>4 and 6.1</w:t>
      </w:r>
      <w:r w:rsidR="00622CF1">
        <w:rPr>
          <w:rFonts w:ascii="Calibri" w:hAnsi="Calibri"/>
          <w:b/>
          <w:bCs/>
          <w:sz w:val="22"/>
          <w:szCs w:val="22"/>
        </w:rPr>
        <w:t xml:space="preserve">,6.2 </w:t>
      </w:r>
      <w:r>
        <w:rPr>
          <w:rFonts w:ascii="Calibri" w:hAnsi="Calibri"/>
          <w:b/>
          <w:bCs/>
          <w:sz w:val="22"/>
          <w:szCs w:val="22"/>
        </w:rPr>
        <w:t xml:space="preserve"> </w:t>
      </w:r>
      <w:r>
        <w:rPr>
          <w:rFonts w:ascii="Calibri" w:hAnsi="Calibri"/>
          <w:sz w:val="22"/>
          <w:szCs w:val="22"/>
        </w:rPr>
        <w:t>Wed of the 11</w:t>
      </w:r>
      <w:r>
        <w:rPr>
          <w:rFonts w:ascii="Calibri" w:hAnsi="Calibri"/>
          <w:sz w:val="22"/>
          <w:szCs w:val="22"/>
          <w:vertAlign w:val="superscript"/>
        </w:rPr>
        <w:t>th</w:t>
      </w:r>
      <w:r>
        <w:rPr>
          <w:rFonts w:ascii="Calibri" w:hAnsi="Calibri"/>
          <w:sz w:val="22"/>
          <w:szCs w:val="22"/>
        </w:rPr>
        <w:t xml:space="preserve"> week</w:t>
      </w:r>
      <w:r>
        <w:rPr>
          <w:rFonts w:ascii="Calibri" w:hAnsi="Calibri"/>
          <w:b/>
          <w:bCs/>
          <w:sz w:val="22"/>
          <w:szCs w:val="22"/>
        </w:rPr>
        <w:t xml:space="preserve"> </w:t>
      </w:r>
    </w:p>
    <w:p w14:paraId="6C24FEED" w14:textId="77777777" w:rsidR="00DA3661" w:rsidRDefault="00DA3661"/>
    <w:p w14:paraId="6254AC41" w14:textId="309EEAD7"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11</w:t>
      </w:r>
      <w:r w:rsidR="00703F4D">
        <w:rPr>
          <w:rFonts w:ascii="Calibri" w:hAnsi="Calibri"/>
          <w:b/>
          <w:bCs/>
          <w:sz w:val="22"/>
          <w:szCs w:val="22"/>
        </w:rPr>
        <w:t xml:space="preserve"> November 4-8</w:t>
      </w:r>
      <w:r>
        <w:rPr>
          <w:rFonts w:ascii="Calibri" w:hAnsi="Calibri"/>
          <w:sz w:val="22"/>
          <w:szCs w:val="22"/>
        </w:rPr>
        <w:t xml:space="preserve">: </w:t>
      </w:r>
      <w:r w:rsidR="00703F4D">
        <w:rPr>
          <w:rFonts w:ascii="Calibri" w:hAnsi="Calibri"/>
          <w:sz w:val="22"/>
          <w:szCs w:val="22"/>
        </w:rPr>
        <w:t xml:space="preserve">Review </w:t>
      </w:r>
      <w:r>
        <w:rPr>
          <w:rFonts w:ascii="Calibri" w:hAnsi="Calibri"/>
          <w:sz w:val="22"/>
          <w:szCs w:val="22"/>
        </w:rPr>
        <w:t>Section  6.5</w:t>
      </w:r>
    </w:p>
    <w:p w14:paraId="656111A7" w14:textId="75786D2A" w:rsidR="00DA3661" w:rsidRDefault="007B5E35">
      <w:r>
        <w:rPr>
          <w:rFonts w:ascii="Calibri" w:hAnsi="Calibri"/>
          <w:b/>
          <w:bCs/>
          <w:sz w:val="22"/>
          <w:szCs w:val="22"/>
        </w:rPr>
        <w:t>Week12</w:t>
      </w:r>
      <w:r w:rsidR="00703F4D">
        <w:rPr>
          <w:rFonts w:ascii="Calibri" w:hAnsi="Calibri"/>
          <w:b/>
          <w:bCs/>
          <w:sz w:val="22"/>
          <w:szCs w:val="22"/>
        </w:rPr>
        <w:t xml:space="preserve"> November  11-15</w:t>
      </w:r>
      <w:r>
        <w:rPr>
          <w:rFonts w:ascii="Calibri" w:hAnsi="Calibri"/>
          <w:sz w:val="22"/>
          <w:szCs w:val="22"/>
        </w:rPr>
        <w:t>:</w:t>
      </w:r>
      <w:r>
        <w:rPr>
          <w:rFonts w:ascii="Calibri" w:hAnsi="Calibri" w:cs="Calibri"/>
          <w:sz w:val="22"/>
          <w:szCs w:val="22"/>
        </w:rPr>
        <w:t xml:space="preserve"> Sections </w:t>
      </w:r>
      <w:r>
        <w:rPr>
          <w:rFonts w:ascii="Calibri" w:hAnsi="Calibri"/>
          <w:sz w:val="22"/>
          <w:szCs w:val="22"/>
        </w:rPr>
        <w:t>6.6,  7.1, 7.4</w:t>
      </w:r>
    </w:p>
    <w:p w14:paraId="57EF1DEA" w14:textId="3281AE1D" w:rsidR="00DA3661" w:rsidRDefault="007B5E35">
      <w:r>
        <w:rPr>
          <w:rFonts w:ascii="Calibri" w:hAnsi="Calibri"/>
          <w:b/>
          <w:bCs/>
          <w:sz w:val="22"/>
          <w:szCs w:val="22"/>
        </w:rPr>
        <w:t>Week13</w:t>
      </w:r>
      <w:r w:rsidR="00703F4D">
        <w:rPr>
          <w:rFonts w:ascii="Calibri" w:hAnsi="Calibri"/>
          <w:b/>
          <w:bCs/>
          <w:sz w:val="22"/>
          <w:szCs w:val="22"/>
        </w:rPr>
        <w:t xml:space="preserve"> November 18-22</w:t>
      </w:r>
      <w:r>
        <w:rPr>
          <w:rFonts w:ascii="Calibri" w:hAnsi="Calibri"/>
          <w:sz w:val="22"/>
          <w:szCs w:val="22"/>
        </w:rPr>
        <w:t>:</w:t>
      </w:r>
      <w:r>
        <w:rPr>
          <w:rFonts w:ascii="Calibri" w:hAnsi="Calibri" w:cs="Calibri"/>
          <w:sz w:val="22"/>
          <w:szCs w:val="22"/>
        </w:rPr>
        <w:t xml:space="preserve"> Sections 7.5, 7.6, 7.7</w:t>
      </w:r>
      <w:r w:rsidR="00622CF1">
        <w:rPr>
          <w:rFonts w:ascii="Calibri" w:hAnsi="Calibri" w:cs="Calibri"/>
          <w:sz w:val="22"/>
          <w:szCs w:val="22"/>
        </w:rPr>
        <w:t>,7.8</w:t>
      </w:r>
    </w:p>
    <w:p w14:paraId="0B5B8994" w14:textId="77777777" w:rsidR="00DA3661" w:rsidRDefault="00DA3661">
      <w:pPr>
        <w:rPr>
          <w:rFonts w:ascii="Calibri" w:hAnsi="Calibri" w:cs="Calibri"/>
          <w:sz w:val="22"/>
          <w:szCs w:val="22"/>
        </w:rPr>
      </w:pPr>
    </w:p>
    <w:p w14:paraId="51B9B800" w14:textId="77777777" w:rsidR="00DA3661" w:rsidRDefault="007B5E35">
      <w:r>
        <w:rPr>
          <w:rFonts w:ascii="Calibri" w:hAnsi="Calibri" w:cs="Calibri"/>
          <w:sz w:val="22"/>
          <w:szCs w:val="22"/>
        </w:rPr>
        <w:t>Thanksgiving  Break</w:t>
      </w:r>
    </w:p>
    <w:p w14:paraId="5CD4AB8B" w14:textId="77777777" w:rsidR="00DA3661" w:rsidRDefault="00DA3661">
      <w:pPr>
        <w:rPr>
          <w:rFonts w:ascii="Calibri" w:hAnsi="Calibri" w:cs="Calibri"/>
          <w:b/>
          <w:bCs/>
          <w:sz w:val="22"/>
          <w:szCs w:val="22"/>
        </w:rPr>
      </w:pPr>
    </w:p>
    <w:p w14:paraId="65C5E1A4" w14:textId="3ABFB1E7" w:rsidR="00DA3661" w:rsidRDefault="007B5E35">
      <w:r>
        <w:rPr>
          <w:rFonts w:ascii="Calibri" w:hAnsi="Calibri" w:cs="Calibri"/>
          <w:b/>
          <w:bCs/>
          <w:sz w:val="22"/>
          <w:szCs w:val="22"/>
        </w:rPr>
        <w:t>Week</w:t>
      </w:r>
      <w:r w:rsidR="00703F4D">
        <w:rPr>
          <w:rFonts w:ascii="Calibri" w:hAnsi="Calibri" w:cs="Calibri"/>
          <w:b/>
          <w:bCs/>
          <w:sz w:val="22"/>
          <w:szCs w:val="22"/>
        </w:rPr>
        <w:t xml:space="preserve"> </w:t>
      </w:r>
      <w:r>
        <w:rPr>
          <w:rFonts w:ascii="Calibri" w:hAnsi="Calibri" w:cs="Calibri"/>
          <w:b/>
          <w:bCs/>
          <w:sz w:val="22"/>
          <w:szCs w:val="22"/>
        </w:rPr>
        <w:t>14</w:t>
      </w:r>
      <w:r w:rsidR="00703F4D">
        <w:rPr>
          <w:rFonts w:ascii="Calibri" w:hAnsi="Calibri" w:cs="Calibri"/>
          <w:b/>
          <w:bCs/>
          <w:sz w:val="22"/>
          <w:szCs w:val="22"/>
        </w:rPr>
        <w:t xml:space="preserve"> December 2-6</w:t>
      </w:r>
      <w:r>
        <w:rPr>
          <w:rFonts w:ascii="Calibri" w:hAnsi="Calibri" w:cs="Calibri"/>
          <w:sz w:val="22"/>
          <w:szCs w:val="22"/>
        </w:rPr>
        <w:t>: Sections 9.1, 9.2</w:t>
      </w:r>
    </w:p>
    <w:p w14:paraId="736E2ADD" w14:textId="2CB3C2A7" w:rsidR="00DA3661" w:rsidRDefault="007B5E35">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15</w:t>
      </w:r>
      <w:r w:rsidR="00703F4D">
        <w:rPr>
          <w:rFonts w:ascii="Calibri" w:hAnsi="Calibri"/>
          <w:b/>
          <w:bCs/>
          <w:sz w:val="22"/>
          <w:szCs w:val="22"/>
        </w:rPr>
        <w:t xml:space="preserve"> December 9-13</w:t>
      </w:r>
      <w:r>
        <w:rPr>
          <w:rFonts w:ascii="Calibri" w:hAnsi="Calibri"/>
          <w:sz w:val="22"/>
          <w:szCs w:val="22"/>
        </w:rPr>
        <w:t>:</w:t>
      </w:r>
      <w:r w:rsidR="00622CF1">
        <w:rPr>
          <w:rFonts w:ascii="Calibri" w:hAnsi="Calibri" w:cs="Calibri"/>
          <w:sz w:val="22"/>
          <w:szCs w:val="22"/>
        </w:rPr>
        <w:t xml:space="preserve"> </w:t>
      </w:r>
      <w:r>
        <w:rPr>
          <w:rFonts w:ascii="Calibri" w:hAnsi="Calibri" w:cs="Calibri"/>
          <w:sz w:val="22"/>
          <w:szCs w:val="22"/>
        </w:rPr>
        <w:t xml:space="preserve"> </w:t>
      </w:r>
      <w:r>
        <w:rPr>
          <w:rFonts w:ascii="Calibri" w:hAnsi="Calibri"/>
          <w:sz w:val="22"/>
          <w:szCs w:val="22"/>
        </w:rPr>
        <w:t>Review</w:t>
      </w:r>
    </w:p>
    <w:p w14:paraId="646F5BC4" w14:textId="77777777" w:rsidR="00DA3661" w:rsidRDefault="00DA3661">
      <w:pPr>
        <w:jc w:val="both"/>
      </w:pPr>
    </w:p>
    <w:p w14:paraId="1F20553B" w14:textId="77777777" w:rsidR="00DA3661" w:rsidRDefault="007B5E35">
      <w:pPr>
        <w:shd w:val="clear" w:color="000000" w:fill="FFFFFF"/>
        <w:spacing w:after="120"/>
      </w:pPr>
      <w:r>
        <w:rPr>
          <w:rFonts w:ascii="Calibri" w:hAnsi="Calibri" w:cs="Calibri"/>
          <w:b/>
          <w:sz w:val="22"/>
          <w:szCs w:val="22"/>
          <w:u w:val="single"/>
        </w:rPr>
        <w:t>Final exam will be comprehensive</w:t>
      </w:r>
    </w:p>
    <w:p w14:paraId="367288E8" w14:textId="77777777" w:rsidR="00DA3661" w:rsidRDefault="007B5E35">
      <w:pPr>
        <w:shd w:val="clear" w:color="000000" w:fill="FFFFFF"/>
        <w:spacing w:after="120"/>
        <w:rPr>
          <w:rFonts w:ascii="Calibri" w:eastAsia="Times New Roman" w:hAnsi="Calibri" w:cs="Calibri"/>
          <w:b/>
          <w:bCs/>
          <w:sz w:val="25"/>
          <w:szCs w:val="25"/>
        </w:rPr>
      </w:pPr>
      <w:r>
        <w:rPr>
          <w:rFonts w:ascii="Calibri" w:eastAsia="Times New Roman" w:hAnsi="Calibri" w:cs="Calibri"/>
          <w:b/>
          <w:bCs/>
          <w:sz w:val="25"/>
          <w:szCs w:val="25"/>
        </w:rPr>
        <w:t xml:space="preserve">Course Policies: </w:t>
      </w:r>
    </w:p>
    <w:p w14:paraId="62FB0944" w14:textId="77777777" w:rsidR="00DA3661" w:rsidRDefault="007B5E35">
      <w:pPr>
        <w:shd w:val="clear" w:color="000000" w:fill="FFFFFF"/>
        <w:spacing w:after="120"/>
      </w:pPr>
      <w:r>
        <w:rPr>
          <w:rFonts w:ascii="Calibri" w:eastAsia="Times New Roman" w:hAnsi="Calibri" w:cs="Calibri"/>
          <w:b/>
          <w:bCs/>
          <w:sz w:val="22"/>
          <w:szCs w:val="22"/>
        </w:rPr>
        <w:t xml:space="preserve">Course attendance: Students are expected to attend every class. Absences may affect your grade. </w:t>
      </w:r>
    </w:p>
    <w:p w14:paraId="539F5F80" w14:textId="77777777" w:rsidR="00DA3661" w:rsidRDefault="007B5E35">
      <w:pPr>
        <w:shd w:val="clear" w:color="000000" w:fill="FFFFFF"/>
        <w:spacing w:after="120"/>
      </w:pPr>
      <w:r>
        <w:rPr>
          <w:rFonts w:ascii="Calibri" w:eastAsia="Times New Roman" w:hAnsi="Calibri" w:cs="Calibri"/>
          <w:b/>
          <w:i/>
          <w:iCs/>
          <w:color w:val="FF0000"/>
          <w:sz w:val="22"/>
          <w:szCs w:val="22"/>
        </w:rPr>
        <w:t xml:space="preserve">Rules on Student Collaboration: In this class, students are allowed to talk with others about homework. </w:t>
      </w:r>
      <w:r>
        <w:rPr>
          <w:rFonts w:ascii="Calibri" w:eastAsia="Times New Roman" w:hAnsi="Calibri" w:cs="Calibri"/>
          <w:b/>
          <w:i/>
          <w:iCs/>
          <w:color w:val="FF0000"/>
          <w:sz w:val="22"/>
          <w:szCs w:val="22"/>
          <w:u w:val="single"/>
        </w:rPr>
        <w:t>However, do not share your written work with others or ask others to see their completed assignments since both are considered academic misconduct.</w:t>
      </w:r>
      <w:r>
        <w:rPr>
          <w:rFonts w:ascii="Calibri" w:eastAsia="Times New Roman" w:hAnsi="Calibri" w:cs="Calibri"/>
          <w:b/>
          <w:i/>
          <w:iCs/>
          <w:color w:val="FF0000"/>
          <w:sz w:val="22"/>
          <w:szCs w:val="22"/>
        </w:rPr>
        <w:t xml:space="preserve"> In other words, you can discuss a problem with other students, but you write your solution alone. If you worked/discussed a problem with others, you must state their names on your homework before the beginning of that problem, even if you wrote the solution yourself. </w:t>
      </w:r>
      <w:r>
        <w:rPr>
          <w:rFonts w:ascii="Calibri" w:eastAsia="Times New Roman" w:hAnsi="Calibri" w:cs="Calibri"/>
          <w:b/>
          <w:i/>
          <w:iCs/>
          <w:color w:val="FF0000"/>
          <w:sz w:val="22"/>
          <w:szCs w:val="22"/>
          <w:u w:val="single"/>
        </w:rPr>
        <w:t>HWs showing duplication will be considered as the result of academic dishonesty.</w:t>
      </w:r>
      <w:r>
        <w:rPr>
          <w:rFonts w:ascii="Calibri" w:eastAsia="Times New Roman" w:hAnsi="Calibri" w:cs="Calibri"/>
          <w:b/>
          <w:i/>
          <w:iCs/>
          <w:color w:val="FF0000"/>
          <w:sz w:val="22"/>
          <w:szCs w:val="22"/>
        </w:rPr>
        <w:t xml:space="preserve"> If you need help, please stop by during my office hours. Students are responsible for understanding this policy; if you have questions, ask for clarification.</w:t>
      </w:r>
    </w:p>
    <w:p w14:paraId="241F9DA0" w14:textId="77777777" w:rsidR="00DA3661" w:rsidRDefault="00DA3661">
      <w:pPr>
        <w:shd w:val="clear" w:color="000000" w:fill="FFFFFF"/>
        <w:spacing w:after="120"/>
      </w:pPr>
    </w:p>
    <w:p w14:paraId="6BEEBAB8" w14:textId="77777777" w:rsidR="00DA3661" w:rsidRDefault="00DA3661">
      <w:pPr>
        <w:shd w:val="clear" w:color="000000" w:fill="FFFFFF"/>
        <w:spacing w:after="120"/>
        <w:rPr>
          <w:rStyle w:val="InternetLink"/>
          <w:rFonts w:ascii="Calibri" w:eastAsia="Times New Roman" w:hAnsi="Calibri" w:cs="Calibri"/>
          <w:sz w:val="25"/>
          <w:szCs w:val="25"/>
        </w:rPr>
      </w:pPr>
    </w:p>
    <w:p w14:paraId="407E1C81" w14:textId="77777777" w:rsidR="00DA3661" w:rsidRDefault="00DA3661">
      <w:pPr>
        <w:shd w:val="clear" w:color="000000" w:fill="FFFFFF"/>
        <w:spacing w:after="120"/>
        <w:rPr>
          <w:rStyle w:val="InternetLink"/>
          <w:rFonts w:ascii="Calibri" w:eastAsia="Times New Roman" w:hAnsi="Calibri" w:cs="Calibri"/>
          <w:sz w:val="25"/>
          <w:szCs w:val="25"/>
        </w:rPr>
      </w:pPr>
    </w:p>
    <w:p w14:paraId="2C2D4EE2"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College of Liberal Arts and Sciences Information and Policies for Undergraduates </w:t>
      </w:r>
    </w:p>
    <w:p w14:paraId="6137F06B"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Absences and Attendance </w:t>
      </w:r>
    </w:p>
    <w:p w14:paraId="3A0F1B2D"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Students are responsible for attending class and for contributing to the learning environment of a course. Students are also responsible for knowing the absence policies for their courses, which will vary by instructor. All absence policies, however, must uphold the UI policy related to student illness, mandatory religious obligations, unavoidable circumstances, or University authorized activities (</w:t>
      </w:r>
      <w:r w:rsidRPr="00703F4D">
        <w:rPr>
          <w:rFonts w:ascii="Calibri" w:eastAsia="Times New Roman" w:hAnsi="Calibri" w:cs="Calibri"/>
          <w:color w:val="934F70"/>
          <w:sz w:val="22"/>
          <w:szCs w:val="22"/>
        </w:rPr>
        <w:t>https://clas.uiowa.edu/students/handbook/attendance-absences</w:t>
      </w:r>
      <w:r w:rsidRPr="00703F4D">
        <w:rPr>
          <w:rFonts w:ascii="Calibri" w:eastAsia="Times New Roman" w:hAnsi="Calibri" w:cs="Calibri"/>
          <w:color w:val="auto"/>
          <w:sz w:val="22"/>
          <w:szCs w:val="22"/>
        </w:rPr>
        <w:t xml:space="preserve">). Students may use this absence form to communicate with instructors: </w:t>
      </w:r>
      <w:r w:rsidRPr="00703F4D">
        <w:rPr>
          <w:rFonts w:ascii="Calibri" w:eastAsia="Times New Roman" w:hAnsi="Calibri" w:cs="Calibri"/>
          <w:color w:val="934F70"/>
          <w:sz w:val="22"/>
          <w:szCs w:val="22"/>
        </w:rPr>
        <w:t xml:space="preserve">https://clas.uiowa.edu/sites/default/files/ABSENCE%20EXPLANATION%20FORM2019.pdf </w:t>
      </w:r>
    </w:p>
    <w:p w14:paraId="7092732C"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Academic Integrity </w:t>
      </w:r>
    </w:p>
    <w:p w14:paraId="3D59596B"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 xml:space="preserve">All undergraduates enrolled in courses offered by CLAS have, in essence, agreed to the College's </w:t>
      </w:r>
      <w:r w:rsidRPr="00703F4D">
        <w:rPr>
          <w:rFonts w:ascii="Calibri" w:eastAsia="Times New Roman" w:hAnsi="Calibri" w:cs="Calibri"/>
          <w:color w:val="934F70"/>
          <w:sz w:val="22"/>
          <w:szCs w:val="22"/>
        </w:rPr>
        <w:t>Code of Academic Honesty</w:t>
      </w:r>
      <w:r w:rsidRPr="00703F4D">
        <w:rPr>
          <w:rFonts w:ascii="Calibri" w:eastAsia="Times New Roman" w:hAnsi="Calibri" w:cs="Calibri"/>
          <w:color w:val="auto"/>
          <w:sz w:val="22"/>
          <w:szCs w:val="22"/>
        </w:rPr>
        <w:t>. Misconduct is reported to the College, resulting in suspension or other sanctions, with sanctions communicated with the student through the UI email address (</w:t>
      </w:r>
      <w:r w:rsidRPr="00703F4D">
        <w:rPr>
          <w:rFonts w:ascii="Calibri" w:eastAsia="Times New Roman" w:hAnsi="Calibri" w:cs="Calibri"/>
          <w:color w:val="934F70"/>
          <w:sz w:val="22"/>
          <w:szCs w:val="22"/>
        </w:rPr>
        <w:t>https://clas.uiowa.edu/students/handbook/academic- fraud-honor-code</w:t>
      </w:r>
      <w:r w:rsidRPr="00703F4D">
        <w:rPr>
          <w:rFonts w:ascii="Calibri" w:eastAsia="Times New Roman" w:hAnsi="Calibri" w:cs="Calibri"/>
          <w:color w:val="auto"/>
          <w:sz w:val="22"/>
          <w:szCs w:val="22"/>
        </w:rPr>
        <w:t xml:space="preserve">). </w:t>
      </w:r>
    </w:p>
    <w:p w14:paraId="27C83038"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Accommodations for Disabilities </w:t>
      </w:r>
    </w:p>
    <w:p w14:paraId="45EE9FB9"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 xml:space="preserve">UI is committed to an educational experience that is accessible to all students. A student may request academic accommodations for a disability (such as mental health, attention, learning, vision, and physical or health-related condition) by registering with Student Disability Services (SDS). The student is then responsible for discussing specific accommodations with the instructor. More information is at </w:t>
      </w:r>
      <w:r w:rsidRPr="00703F4D">
        <w:rPr>
          <w:rFonts w:ascii="Calibri" w:eastAsia="Times New Roman" w:hAnsi="Calibri" w:cs="Calibri"/>
          <w:color w:val="934F70"/>
          <w:sz w:val="22"/>
          <w:szCs w:val="22"/>
        </w:rPr>
        <w:t>https://sds.studentlife.uiowa.edu/</w:t>
      </w:r>
      <w:r w:rsidRPr="00703F4D">
        <w:rPr>
          <w:rFonts w:ascii="Calibri" w:eastAsia="Times New Roman" w:hAnsi="Calibri" w:cs="Calibri"/>
          <w:color w:val="auto"/>
          <w:sz w:val="22"/>
          <w:szCs w:val="22"/>
        </w:rPr>
        <w:t xml:space="preserve">. </w:t>
      </w:r>
    </w:p>
    <w:p w14:paraId="6E724BB4"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Administrative Home of the Course </w:t>
      </w:r>
    </w:p>
    <w:p w14:paraId="31CF2DE1"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 xml:space="preserve">The College of Liberal Arts and Sciences (CLAS) is the administrative home of this course and governs its add/drop deadlines, the second-grade-only option, and related policies. Other colleges may have different policies. CLAS policies may be found here: </w:t>
      </w:r>
      <w:r w:rsidRPr="00703F4D">
        <w:rPr>
          <w:rFonts w:ascii="Calibri" w:eastAsia="Times New Roman" w:hAnsi="Calibri" w:cs="Calibri"/>
          <w:color w:val="934F70"/>
          <w:sz w:val="22"/>
          <w:szCs w:val="22"/>
        </w:rPr>
        <w:t>https://clas.uiowa.edu/students/handbook</w:t>
      </w:r>
      <w:r w:rsidRPr="00703F4D">
        <w:rPr>
          <w:rFonts w:ascii="Calibri" w:eastAsia="Times New Roman" w:hAnsi="Calibri" w:cs="Calibri"/>
          <w:color w:val="auto"/>
          <w:sz w:val="22"/>
          <w:szCs w:val="22"/>
        </w:rPr>
        <w:t xml:space="preserve">. </w:t>
      </w:r>
    </w:p>
    <w:p w14:paraId="741FE362"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Communication and the Required Use of UI Email </w:t>
      </w:r>
    </w:p>
    <w:p w14:paraId="06630DDB"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Students are responsible for official correspondences sent to the UI email address (uiowa.edu) and must use this address for all communication within UI (</w:t>
      </w:r>
      <w:r w:rsidRPr="00703F4D">
        <w:rPr>
          <w:rFonts w:ascii="Calibri" w:eastAsia="Times New Roman" w:hAnsi="Calibri" w:cs="Calibri"/>
          <w:color w:val="934F70"/>
          <w:sz w:val="22"/>
          <w:szCs w:val="22"/>
        </w:rPr>
        <w:t>Operations Manual, III.15.2</w:t>
      </w:r>
      <w:r w:rsidRPr="00703F4D">
        <w:rPr>
          <w:rFonts w:ascii="Calibri" w:eastAsia="Times New Roman" w:hAnsi="Calibri" w:cs="Calibri"/>
          <w:color w:val="auto"/>
          <w:sz w:val="22"/>
          <w:szCs w:val="22"/>
        </w:rPr>
        <w:t xml:space="preserve">). </w:t>
      </w:r>
    </w:p>
    <w:p w14:paraId="211749BA"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Complaints </w:t>
      </w:r>
    </w:p>
    <w:p w14:paraId="15741CC5"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 xml:space="preserve">Students with a complaint about a course should first visit with the instructor or course supervisor and then with the Chair of the department or program offering the course; students may next bring the issue to CLAS in 120 Schaeffer Hall. For more information, see </w:t>
      </w:r>
      <w:r w:rsidRPr="00703F4D">
        <w:rPr>
          <w:rFonts w:ascii="Calibri" w:eastAsia="Times New Roman" w:hAnsi="Calibri" w:cs="Calibri"/>
          <w:color w:val="934F70"/>
          <w:sz w:val="22"/>
          <w:szCs w:val="22"/>
        </w:rPr>
        <w:t>https://clas.uiowa.edu/students/handbook/student-rights-responsibilities</w:t>
      </w:r>
      <w:r w:rsidRPr="00703F4D">
        <w:rPr>
          <w:rFonts w:ascii="Calibri" w:eastAsia="Times New Roman" w:hAnsi="Calibri" w:cs="Calibri"/>
          <w:color w:val="auto"/>
          <w:sz w:val="22"/>
          <w:szCs w:val="22"/>
        </w:rPr>
        <w:t xml:space="preserve">. </w:t>
      </w:r>
    </w:p>
    <w:p w14:paraId="22806DE3"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Final Examination Policies </w:t>
      </w:r>
    </w:p>
    <w:p w14:paraId="34045969"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 xml:space="preserve">The final exam schedule is announced around the fifth week of classes; students are responsible for knowing the date, time, and place of a final exam. Students should not make travel plans until knowing this information. No exams of any kind are allowed the week before finals. Visit </w:t>
      </w:r>
      <w:r w:rsidRPr="00703F4D">
        <w:rPr>
          <w:rFonts w:ascii="Calibri" w:eastAsia="Times New Roman" w:hAnsi="Calibri" w:cs="Calibri"/>
          <w:color w:val="934F70"/>
          <w:sz w:val="22"/>
          <w:szCs w:val="22"/>
        </w:rPr>
        <w:t>https://registrar.uiowa.edu/final-examination-scheduling-policies</w:t>
      </w:r>
      <w:r w:rsidRPr="00703F4D">
        <w:rPr>
          <w:rFonts w:ascii="Calibri" w:eastAsia="Times New Roman" w:hAnsi="Calibri" w:cs="Calibri"/>
          <w:color w:val="auto"/>
          <w:sz w:val="22"/>
          <w:szCs w:val="22"/>
        </w:rPr>
        <w:t xml:space="preserve">. </w:t>
      </w:r>
    </w:p>
    <w:p w14:paraId="25E6D09C"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Nondiscrimination in the Classroom </w:t>
      </w:r>
    </w:p>
    <w:p w14:paraId="22DDC4BE"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UI is committed to making the classroom a respectful and inclusive space for all people irrespective of their gender, sexual, racial, religious or other identities. Toward this goal, students are invited to optionally share their preferred names and pronouns with their instructors and classmates. The University of Iowa prohibits discrimination and harassment against individuals on the basis of race, class, gender, sexual orientation, national origin, and other identity categories set forth in the University’s Human Rights policy. For more information, contact the Office of Equal Opportunity and Diversity (</w:t>
      </w:r>
      <w:r w:rsidRPr="00703F4D">
        <w:rPr>
          <w:rFonts w:ascii="Calibri" w:eastAsia="Times New Roman" w:hAnsi="Calibri" w:cs="Calibri"/>
          <w:color w:val="934F70"/>
          <w:sz w:val="22"/>
          <w:szCs w:val="22"/>
        </w:rPr>
        <w:t>diversity.uiowa.edu</w:t>
      </w:r>
      <w:r w:rsidRPr="00703F4D">
        <w:rPr>
          <w:rFonts w:ascii="Calibri" w:eastAsia="Times New Roman" w:hAnsi="Calibri" w:cs="Calibri"/>
          <w:color w:val="auto"/>
          <w:sz w:val="22"/>
          <w:szCs w:val="22"/>
        </w:rPr>
        <w:t xml:space="preserve">). </w:t>
      </w:r>
    </w:p>
    <w:p w14:paraId="30D17F39"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Sexual Harassment </w:t>
      </w:r>
    </w:p>
    <w:p w14:paraId="700A6B25"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 xml:space="preserve">Sexual harassment subverts the mission of the University and threatens the well-being of students, faculty, and staff. All members of the UI community must uphold the UI mission and contribute to a safe environment that enhances learning. Incidents of sexual harassment must be reported immediately. For assistance, please see </w:t>
      </w:r>
      <w:r w:rsidRPr="00703F4D">
        <w:rPr>
          <w:rFonts w:ascii="Calibri" w:eastAsia="Times New Roman" w:hAnsi="Calibri" w:cs="Calibri"/>
          <w:color w:val="934F70"/>
          <w:sz w:val="22"/>
          <w:szCs w:val="22"/>
        </w:rPr>
        <w:t>https://osmrc.uiowa.edu/</w:t>
      </w:r>
      <w:r w:rsidRPr="00703F4D">
        <w:rPr>
          <w:rFonts w:ascii="Calibri" w:eastAsia="Times New Roman" w:hAnsi="Calibri" w:cs="Calibri"/>
          <w:color w:val="auto"/>
          <w:sz w:val="22"/>
          <w:szCs w:val="22"/>
        </w:rPr>
        <w:t xml:space="preserve">. </w:t>
      </w:r>
    </w:p>
    <w:p w14:paraId="1FD9F471" w14:textId="77777777" w:rsidR="00703F4D" w:rsidRDefault="00703F4D">
      <w:pPr>
        <w:shd w:val="clear" w:color="000000" w:fill="FFFFFF"/>
        <w:spacing w:after="120"/>
        <w:rPr>
          <w:rStyle w:val="InternetLink"/>
          <w:rFonts w:ascii="Calibri" w:eastAsia="Times New Roman" w:hAnsi="Calibri" w:cs="Calibri"/>
          <w:sz w:val="25"/>
          <w:szCs w:val="25"/>
        </w:rPr>
      </w:pPr>
    </w:p>
    <w:p w14:paraId="5ED537A1" w14:textId="77777777" w:rsidR="00DA3661" w:rsidRDefault="00DA3661">
      <w:pPr>
        <w:shd w:val="clear" w:color="000000" w:fill="FFFFFF"/>
        <w:spacing w:after="120"/>
        <w:rPr>
          <w:b/>
        </w:rPr>
      </w:pPr>
    </w:p>
    <w:p w14:paraId="720C20BB" w14:textId="77777777" w:rsidR="00DA3661" w:rsidRDefault="00DA3661">
      <w:pPr>
        <w:pStyle w:val="NormalWeb"/>
        <w:jc w:val="center"/>
        <w:rPr>
          <w:rFonts w:ascii="OpenSansSemibold" w:hAnsi="OpenSansSemibold" w:cs="Arial"/>
          <w:b/>
        </w:rPr>
      </w:pPr>
    </w:p>
    <w:p w14:paraId="5650A2D7" w14:textId="77777777" w:rsidR="00DA3661" w:rsidRDefault="00DA3661">
      <w:pPr>
        <w:pStyle w:val="NormalWeb"/>
        <w:jc w:val="center"/>
        <w:rPr>
          <w:rFonts w:ascii="OpenSansSemibold" w:hAnsi="OpenSansSemibold" w:cs="Arial"/>
          <w:b/>
        </w:rPr>
      </w:pPr>
    </w:p>
    <w:p w14:paraId="6E83E426" w14:textId="77777777" w:rsidR="00DA3661" w:rsidRDefault="00DA3661">
      <w:pPr>
        <w:pStyle w:val="NormalWeb"/>
        <w:jc w:val="center"/>
        <w:rPr>
          <w:rFonts w:ascii="OpenSansSemibold" w:hAnsi="OpenSansSemibold" w:cs="Arial"/>
          <w:b/>
        </w:rPr>
      </w:pPr>
    </w:p>
    <w:p w14:paraId="54D48209" w14:textId="77777777" w:rsidR="00DA3661" w:rsidRDefault="00DA3661">
      <w:pPr>
        <w:pStyle w:val="NormalWeb"/>
        <w:jc w:val="center"/>
        <w:rPr>
          <w:rFonts w:ascii="OpenSansSemibold" w:hAnsi="OpenSansSemibold" w:cs="Arial"/>
          <w:b/>
        </w:rPr>
      </w:pPr>
    </w:p>
    <w:p w14:paraId="778D7366" w14:textId="77777777" w:rsidR="00DA3661" w:rsidRDefault="00DA3661">
      <w:pPr>
        <w:pStyle w:val="NormalWeb"/>
        <w:jc w:val="center"/>
        <w:rPr>
          <w:rFonts w:ascii="OpenSansSemibold" w:hAnsi="OpenSansSemibold" w:cs="Arial"/>
          <w:b/>
        </w:rPr>
      </w:pPr>
    </w:p>
    <w:p w14:paraId="089111FC" w14:textId="77777777" w:rsidR="00DA3661" w:rsidRDefault="00DA3661">
      <w:pPr>
        <w:pStyle w:val="NormalWeb"/>
        <w:jc w:val="center"/>
        <w:rPr>
          <w:rFonts w:ascii="OpenSansSemibold" w:hAnsi="OpenSansSemibold" w:cs="Arial"/>
          <w:b/>
        </w:rPr>
      </w:pPr>
    </w:p>
    <w:p w14:paraId="406BA2D3" w14:textId="77777777" w:rsidR="00DA3661" w:rsidRDefault="00DA3661">
      <w:pPr>
        <w:pStyle w:val="NormalWeb"/>
        <w:jc w:val="center"/>
        <w:rPr>
          <w:rFonts w:ascii="OpenSansSemibold" w:hAnsi="OpenSansSemibold" w:cs="Arial"/>
          <w:b/>
        </w:rPr>
      </w:pPr>
    </w:p>
    <w:p w14:paraId="7C524DEB" w14:textId="77777777" w:rsidR="00DA3661" w:rsidRDefault="00DA3661">
      <w:pPr>
        <w:pStyle w:val="NormalWeb"/>
        <w:jc w:val="center"/>
        <w:rPr>
          <w:rFonts w:ascii="OpenSansSemibold" w:hAnsi="OpenSansSemibold" w:cs="Arial"/>
          <w:b/>
        </w:rPr>
      </w:pPr>
    </w:p>
    <w:p w14:paraId="7C842555" w14:textId="77777777" w:rsidR="00DA3661" w:rsidRDefault="00DA3661">
      <w:pPr>
        <w:pStyle w:val="NormalWeb"/>
        <w:jc w:val="center"/>
        <w:rPr>
          <w:rFonts w:ascii="OpenSansSemibold" w:hAnsi="OpenSansSemibold" w:cs="Arial"/>
          <w:b/>
        </w:rPr>
      </w:pPr>
    </w:p>
    <w:p w14:paraId="74991C8C" w14:textId="77777777" w:rsidR="00DA3661" w:rsidRDefault="00DA3661">
      <w:pPr>
        <w:pStyle w:val="NormalWeb"/>
        <w:jc w:val="center"/>
        <w:rPr>
          <w:rFonts w:ascii="OpenSansSemibold" w:hAnsi="OpenSansSemibold" w:cs="Arial"/>
          <w:b/>
        </w:rPr>
      </w:pPr>
    </w:p>
    <w:p w14:paraId="30E90BA4" w14:textId="77777777" w:rsidR="00DA3661" w:rsidRDefault="00DA3661">
      <w:pPr>
        <w:pStyle w:val="NormalWeb"/>
        <w:jc w:val="center"/>
        <w:rPr>
          <w:rFonts w:ascii="OpenSansSemibold" w:hAnsi="OpenSansSemibold" w:cs="Arial"/>
          <w:b/>
        </w:rPr>
      </w:pPr>
    </w:p>
    <w:p w14:paraId="777051E4" w14:textId="77777777" w:rsidR="00DA3661" w:rsidRDefault="00DA3661">
      <w:pPr>
        <w:pStyle w:val="NormalWeb"/>
        <w:jc w:val="center"/>
        <w:rPr>
          <w:rFonts w:ascii="OpenSansSemibold" w:hAnsi="OpenSansSemibold" w:cs="Arial"/>
          <w:b/>
        </w:rPr>
      </w:pPr>
    </w:p>
    <w:p w14:paraId="2B028453" w14:textId="77777777" w:rsidR="00DA3661" w:rsidRDefault="00DA3661">
      <w:pPr>
        <w:pStyle w:val="NormalWeb"/>
        <w:jc w:val="center"/>
        <w:rPr>
          <w:rFonts w:ascii="OpenSansSemibold" w:hAnsi="OpenSansSemibold" w:cs="Arial"/>
          <w:b/>
        </w:rPr>
      </w:pPr>
    </w:p>
    <w:p w14:paraId="1A9B3E98" w14:textId="77777777" w:rsidR="00DA3661" w:rsidRDefault="00DA3661">
      <w:pPr>
        <w:pStyle w:val="NormalWeb"/>
        <w:jc w:val="center"/>
      </w:pPr>
    </w:p>
    <w:sectPr w:rsidR="00DA3661">
      <w:headerReference w:type="default" r:id="rId9"/>
      <w:footerReference w:type="default" r:id="rId10"/>
      <w:pgSz w:w="12240" w:h="15840"/>
      <w:pgMar w:top="1855" w:right="1152" w:bottom="1152" w:left="1152" w:header="1296"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56AC9" w14:textId="77777777" w:rsidR="00B57032" w:rsidRDefault="00B57032">
      <w:pPr>
        <w:spacing w:after="0" w:line="240" w:lineRule="auto"/>
      </w:pPr>
      <w:r>
        <w:separator/>
      </w:r>
    </w:p>
  </w:endnote>
  <w:endnote w:type="continuationSeparator" w:id="0">
    <w:p w14:paraId="188B73B5" w14:textId="77777777" w:rsidR="00B57032" w:rsidRDefault="00B5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Zen Hei Sharp">
    <w:charset w:val="00"/>
    <w:family w:val="roman"/>
    <w:pitch w:val="default"/>
  </w:font>
  <w:font w:name="Lohit Devanagari">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Semibold">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urce Sans Pro;sans-serif">
    <w:altName w:val="Times New Roman"/>
    <w:charset w:val="00"/>
    <w:family w:val="roman"/>
    <w:pitch w:val="default"/>
  </w:font>
  <w:font w:name="AAAAAC+Arial">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B77D" w14:textId="77777777" w:rsidR="00DA3661" w:rsidRDefault="007B5E35">
    <w:pPr>
      <w:pStyle w:val="Footer"/>
      <w:jc w:val="center"/>
    </w:pPr>
    <w:r>
      <w:fldChar w:fldCharType="begin"/>
    </w:r>
    <w:r>
      <w:instrText>PAGE</w:instrText>
    </w:r>
    <w:r>
      <w:fldChar w:fldCharType="separate"/>
    </w:r>
    <w:r w:rsidR="00C1375D">
      <w:rPr>
        <w:noProof/>
      </w:rPr>
      <w:t>1</w:t>
    </w:r>
    <w:r>
      <w:fldChar w:fldCharType="end"/>
    </w:r>
  </w:p>
  <w:p w14:paraId="6B53254D" w14:textId="77777777" w:rsidR="00DA3661" w:rsidRDefault="00DA3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496F" w14:textId="77777777" w:rsidR="00B57032" w:rsidRDefault="00B57032">
      <w:pPr>
        <w:spacing w:after="0" w:line="240" w:lineRule="auto"/>
      </w:pPr>
      <w:r>
        <w:separator/>
      </w:r>
    </w:p>
  </w:footnote>
  <w:footnote w:type="continuationSeparator" w:id="0">
    <w:p w14:paraId="52150AE4" w14:textId="77777777" w:rsidR="00B57032" w:rsidRDefault="00B5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CD94" w14:textId="77777777" w:rsidR="00DA3661" w:rsidRDefault="00DA3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060F1"/>
    <w:multiLevelType w:val="multilevel"/>
    <w:tmpl w:val="700E689C"/>
    <w:lvl w:ilvl="0">
      <w:start w:val="1"/>
      <w:numFmt w:val="bullet"/>
      <w:lvlText w:val=""/>
      <w:lvlJc w:val="left"/>
      <w:pPr>
        <w:ind w:left="1080" w:hanging="360"/>
      </w:pPr>
      <w:rPr>
        <w:rFonts w:ascii="Symbol" w:hAnsi="Symbol" w:cs="Symbo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b/>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b/>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63835C5E"/>
    <w:multiLevelType w:val="multilevel"/>
    <w:tmpl w:val="B510968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2DC39E7"/>
    <w:multiLevelType w:val="multilevel"/>
    <w:tmpl w:val="4510EA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7F70EAB"/>
    <w:multiLevelType w:val="multilevel"/>
    <w:tmpl w:val="E8A24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61"/>
    <w:rsid w:val="00050981"/>
    <w:rsid w:val="002A2DAD"/>
    <w:rsid w:val="0035327B"/>
    <w:rsid w:val="004D53CC"/>
    <w:rsid w:val="005536EF"/>
    <w:rsid w:val="005A61BE"/>
    <w:rsid w:val="005D1865"/>
    <w:rsid w:val="00603E99"/>
    <w:rsid w:val="00622CF1"/>
    <w:rsid w:val="00703F4D"/>
    <w:rsid w:val="00730BAE"/>
    <w:rsid w:val="00770E34"/>
    <w:rsid w:val="007A52CD"/>
    <w:rsid w:val="007B5E35"/>
    <w:rsid w:val="00887B40"/>
    <w:rsid w:val="008A1AD4"/>
    <w:rsid w:val="008B0E16"/>
    <w:rsid w:val="008C1AFD"/>
    <w:rsid w:val="008C7D12"/>
    <w:rsid w:val="009513B0"/>
    <w:rsid w:val="00B57032"/>
    <w:rsid w:val="00B73A81"/>
    <w:rsid w:val="00BD2CEF"/>
    <w:rsid w:val="00BE2986"/>
    <w:rsid w:val="00C1375D"/>
    <w:rsid w:val="00D25077"/>
    <w:rsid w:val="00D364D4"/>
    <w:rsid w:val="00D5773F"/>
    <w:rsid w:val="00D93011"/>
    <w:rsid w:val="00DA3661"/>
    <w:rsid w:val="00DA5678"/>
    <w:rsid w:val="00DB7645"/>
    <w:rsid w:val="00E54118"/>
    <w:rsid w:val="00F57C8E"/>
    <w:rsid w:val="00F64F05"/>
    <w:rsid w:val="00FF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03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Zen Hei Sharp"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spacing w:after="160" w:line="252" w:lineRule="auto"/>
    </w:pPr>
    <w:rPr>
      <w:rFonts w:ascii="Arial" w:hAnsi="Arial" w:cs="Arial"/>
      <w:color w:val="00000A"/>
      <w:sz w:val="24"/>
      <w:lang w:eastAsia="en-US" w:bidi="ar-SA"/>
    </w:rPr>
  </w:style>
  <w:style w:type="paragraph" w:styleId="Heading1">
    <w:name w:val="heading 1"/>
    <w:basedOn w:val="Normal"/>
    <w:qFormat/>
    <w:pPr>
      <w:keepNext/>
      <w:keepLines/>
      <w:spacing w:before="480" w:after="0"/>
      <w:outlineLvl w:val="0"/>
    </w:pPr>
    <w:rPr>
      <w:rFonts w:ascii="Cambria" w:hAnsi="Cambria"/>
      <w:b/>
      <w:bCs/>
      <w:color w:val="365F91"/>
      <w:sz w:val="28"/>
      <w:szCs w:val="28"/>
    </w:rPr>
  </w:style>
  <w:style w:type="paragraph" w:styleId="Heading2">
    <w:name w:val="heading 2"/>
    <w:basedOn w:val="Normal"/>
    <w:qFormat/>
    <w:pPr>
      <w:keepNext/>
      <w:keepLines/>
      <w:spacing w:before="200" w:after="0"/>
      <w:outlineLvl w:val="1"/>
    </w:pPr>
    <w:rPr>
      <w:rFonts w:ascii="Cambria" w:hAnsi="Cambria"/>
      <w:b/>
      <w:bCs/>
      <w:color w:val="4F81BD"/>
      <w:sz w:val="26"/>
      <w:szCs w:val="26"/>
    </w:rPr>
  </w:style>
  <w:style w:type="paragraph" w:styleId="Heading3">
    <w:name w:val="heading 3"/>
    <w:basedOn w:val="Normal"/>
    <w:qFormat/>
    <w:pPr>
      <w:spacing w:after="225" w:line="276" w:lineRule="atLeast"/>
      <w:outlineLvl w:val="2"/>
    </w:pPr>
    <w:rPr>
      <w:rFonts w:ascii="OpenSansSemibold" w:eastAsia="Times New Roman" w:hAnsi="OpenSansSemibold" w:cs="Times New Roman"/>
      <w:color w:val="646464"/>
      <w:sz w:val="34"/>
      <w:szCs w:val="34"/>
    </w:rPr>
  </w:style>
  <w:style w:type="paragraph" w:styleId="Heading4">
    <w:name w:val="heading 4"/>
    <w:basedOn w:val="Heading"/>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OpenSansSemibold" w:eastAsia="Times New Roman" w:hAnsi="OpenSansSemibold" w:cs="Times New Roman"/>
      <w:color w:val="646464"/>
      <w:sz w:val="34"/>
      <w:szCs w:val="34"/>
    </w:rPr>
  </w:style>
  <w:style w:type="character" w:styleId="Emphasis">
    <w:name w:val="Emphasis"/>
    <w:basedOn w:val="DefaultParagraphFont"/>
    <w:qFormat/>
    <w:rPr>
      <w:i/>
      <w:iCs/>
    </w:rPr>
  </w:style>
  <w:style w:type="character" w:customStyle="1" w:styleId="StrongEmphasis">
    <w:name w:val="Strong Emphasis"/>
    <w:basedOn w:val="DefaultParagraphFont"/>
    <w:qFormat/>
    <w:rPr>
      <w:b/>
      <w:bCs/>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alloonTextChar">
    <w:name w:val="Balloon Text Char"/>
    <w:basedOn w:val="DefaultParagraphFont"/>
    <w:qForma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qFormat/>
    <w:rPr>
      <w:rFonts w:ascii="Cambria" w:hAnsi="Cambria"/>
      <w:b/>
      <w:bCs/>
      <w:color w:val="365F91"/>
      <w:sz w:val="28"/>
      <w:szCs w:val="28"/>
    </w:rPr>
  </w:style>
  <w:style w:type="character" w:customStyle="1" w:styleId="Heading2Char">
    <w:name w:val="Heading 2 Char"/>
    <w:basedOn w:val="DefaultParagraphFont"/>
    <w:qFormat/>
    <w:rPr>
      <w:rFonts w:ascii="Cambria" w:hAnsi="Cambria"/>
      <w:b/>
      <w:bCs/>
      <w:color w:val="4F81BD"/>
      <w:sz w:val="26"/>
      <w:szCs w:val="2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ListLabel1">
    <w:name w:val="ListLabel 1"/>
    <w:qFormat/>
    <w:rPr>
      <w:sz w:val="20"/>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Calibri" w:hAnsi="Calibri"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Symbol"/>
      <w:b/>
      <w:sz w:val="22"/>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Calibri" w:hAnsi="Calibri" w:cs="Symbol"/>
      <w:b/>
      <w:sz w:val="22"/>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Calibri" w:hAnsi="Calibri" w:cs="Symbo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b/>
      <w:sz w:val="22"/>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b/>
      <w:sz w:val="22"/>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Calibri" w:hAnsi="Calibri" w:cs="Symbol"/>
      <w:b/>
      <w:sz w:val="22"/>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b/>
      <w:sz w:val="22"/>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b/>
      <w:sz w:val="22"/>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Calibri" w:hAnsi="Calibri" w:cs="Symbol"/>
      <w:b/>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b/>
      <w:sz w:val="22"/>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b/>
      <w:sz w:val="22"/>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Calibri" w:hAnsi="Calibri" w:cs="Symbol"/>
      <w:b/>
      <w:sz w:val="22"/>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b/>
      <w:sz w:val="22"/>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b/>
      <w:sz w:val="22"/>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Calibri" w:hAnsi="Calibri" w:cs="Symbol"/>
      <w:b/>
      <w:sz w:val="22"/>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b/>
      <w:sz w:val="22"/>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Calibri" w:hAnsi="Calibri" w:cs="Symbol"/>
      <w:b/>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b/>
      <w:sz w:val="22"/>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b/>
      <w:sz w:val="22"/>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Calibri" w:hAnsi="Calibri" w:cs="Symbol"/>
      <w:b/>
      <w:sz w:val="22"/>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b/>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b/>
      <w:sz w:val="22"/>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Calibri" w:hAnsi="Calibri" w:cs="Symbol"/>
      <w:b/>
      <w:sz w:val="22"/>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b/>
      <w:sz w:val="22"/>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b/>
      <w:sz w:val="22"/>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Calibri" w:hAnsi="Calibri" w:cs="Symbol"/>
      <w:b/>
      <w:sz w:val="22"/>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b/>
      <w:sz w:val="22"/>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b/>
      <w:sz w:val="22"/>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Calibri" w:hAnsi="Calibri" w:cs="Symbol"/>
      <w:b/>
      <w:sz w:val="22"/>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b/>
      <w:sz w:val="22"/>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b/>
      <w:sz w:val="22"/>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Calibri" w:hAnsi="Calibri" w:cs="Symbol"/>
      <w:b/>
      <w:sz w:val="22"/>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b/>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b/>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Calibri" w:hAnsi="Calibri" w:cs="Symbol"/>
      <w:b/>
      <w:sz w:val="22"/>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b/>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b/>
      <w:sz w:val="22"/>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styleId="Strong">
    <w:name w:val="Strong"/>
    <w:basedOn w:val="DefaultParagraphFont"/>
    <w:qFormat/>
    <w:rPr>
      <w:b/>
      <w:bCs/>
    </w:rPr>
  </w:style>
  <w:style w:type="character" w:customStyle="1" w:styleId="ListLabel162">
    <w:name w:val="ListLabel 162"/>
    <w:qFormat/>
    <w:rPr>
      <w:rFonts w:ascii="Calibri" w:hAnsi="Calibri" w:cs="Symbol"/>
      <w:b/>
      <w:sz w:val="22"/>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b/>
      <w:sz w:val="22"/>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Calibri" w:hAnsi="Calibri" w:cs="Symbol"/>
      <w:b/>
      <w:sz w:val="22"/>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b/>
      <w:sz w:val="22"/>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b/>
      <w:sz w:val="22"/>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ascii="Calibri" w:hAnsi="Calibri" w:cs="Symbol"/>
      <w:b/>
      <w:sz w:val="22"/>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b/>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b/>
      <w:sz w:val="22"/>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ascii="Calibri" w:hAnsi="Calibri" w:cs="Symbol"/>
      <w:b/>
      <w:sz w:val="22"/>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b/>
      <w:sz w:val="22"/>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b/>
      <w:sz w:val="22"/>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Calibri" w:hAnsi="Calibri" w:cs="Symbol"/>
      <w:b/>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b/>
      <w:sz w:val="22"/>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b/>
      <w:sz w:val="22"/>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Calibri" w:hAnsi="Calibri" w:cs="Symbol"/>
      <w:b/>
      <w:sz w:val="22"/>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b/>
      <w:sz w:val="22"/>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b/>
      <w:sz w:val="22"/>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Calibri" w:hAnsi="Calibri" w:cs="Symbol"/>
      <w:b/>
      <w:sz w:val="22"/>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b/>
      <w:sz w:val="22"/>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b/>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Calibri" w:hAnsi="Calibri" w:cs="Symbol"/>
      <w:b/>
      <w:sz w:val="22"/>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b/>
      <w:sz w:val="22"/>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b/>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paragraph" w:customStyle="1" w:styleId="Heading">
    <w:name w:val="Heading"/>
    <w:basedOn w:val="Normal"/>
    <w:next w:val="BodyText"/>
    <w:qFormat/>
    <w:pPr>
      <w:keepNext/>
      <w:spacing w:before="240" w:after="120"/>
    </w:pPr>
    <w:rPr>
      <w:rFonts w:cs="Lohit Devanagari"/>
      <w:sz w:val="28"/>
      <w:szCs w:val="28"/>
    </w:rPr>
  </w:style>
  <w:style w:type="paragraph" w:styleId="BodyText">
    <w:name w:val="Body Text"/>
    <w:basedOn w:val="Normal"/>
    <w:pPr>
      <w:spacing w:after="12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qFormat/>
    <w:pPr>
      <w:spacing w:before="280" w:after="280"/>
    </w:pPr>
    <w:rPr>
      <w:rFonts w:ascii="Times New Roman" w:hAnsi="Times New Roman" w:cs="Times New Roman"/>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NoSpacing">
    <w:name w:val="No Spacing"/>
    <w:qFormat/>
    <w:pPr>
      <w:suppressAutoHyphens/>
      <w:spacing w:after="160" w:line="252" w:lineRule="auto"/>
    </w:pPr>
    <w:rPr>
      <w:rFonts w:ascii="Arial" w:hAnsi="Arial" w:cs="Arial"/>
      <w:color w:val="00000A"/>
      <w:sz w:val="24"/>
      <w:lang w:eastAsia="en-US" w:bidi="ar-SA"/>
    </w:rPr>
  </w:style>
  <w:style w:type="paragraph" w:styleId="ListParagraph">
    <w:name w:val="List Paragraph"/>
    <w:basedOn w:val="Normal"/>
    <w:qFormat/>
    <w:pPr>
      <w:spacing w:after="0"/>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iPriority w:val="99"/>
    <w:semiHidden/>
    <w:unhideWhenUsed/>
    <w:rsid w:val="00050981"/>
    <w:rPr>
      <w:color w:val="0000FF"/>
      <w:u w:val="single"/>
    </w:rPr>
  </w:style>
  <w:style w:type="character" w:customStyle="1" w:styleId="text-info">
    <w:name w:val="text-info"/>
    <w:basedOn w:val="DefaultParagraphFont"/>
    <w:rsid w:val="009513B0"/>
  </w:style>
  <w:style w:type="character" w:customStyle="1" w:styleId="text-danger">
    <w:name w:val="text-danger"/>
    <w:basedOn w:val="DefaultParagraphFont"/>
    <w:rsid w:val="0095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1907">
      <w:bodyDiv w:val="1"/>
      <w:marLeft w:val="0"/>
      <w:marRight w:val="0"/>
      <w:marTop w:val="0"/>
      <w:marBottom w:val="0"/>
      <w:divBdr>
        <w:top w:val="none" w:sz="0" w:space="0" w:color="auto"/>
        <w:left w:val="none" w:sz="0" w:space="0" w:color="auto"/>
        <w:bottom w:val="none" w:sz="0" w:space="0" w:color="auto"/>
        <w:right w:val="none" w:sz="0" w:space="0" w:color="auto"/>
      </w:divBdr>
      <w:divsChild>
        <w:div w:id="1481969141">
          <w:marLeft w:val="0"/>
          <w:marRight w:val="0"/>
          <w:marTop w:val="0"/>
          <w:marBottom w:val="0"/>
          <w:divBdr>
            <w:top w:val="none" w:sz="0" w:space="0" w:color="auto"/>
            <w:left w:val="none" w:sz="0" w:space="0" w:color="auto"/>
            <w:bottom w:val="none" w:sz="0" w:space="0" w:color="auto"/>
            <w:right w:val="none" w:sz="0" w:space="0" w:color="auto"/>
          </w:divBdr>
          <w:divsChild>
            <w:div w:id="2118131860">
              <w:marLeft w:val="0"/>
              <w:marRight w:val="0"/>
              <w:marTop w:val="0"/>
              <w:marBottom w:val="0"/>
              <w:divBdr>
                <w:top w:val="none" w:sz="0" w:space="0" w:color="auto"/>
                <w:left w:val="none" w:sz="0" w:space="0" w:color="auto"/>
                <w:bottom w:val="none" w:sz="0" w:space="0" w:color="auto"/>
                <w:right w:val="none" w:sz="0" w:space="0" w:color="auto"/>
              </w:divBdr>
              <w:divsChild>
                <w:div w:id="1884713308">
                  <w:marLeft w:val="0"/>
                  <w:marRight w:val="0"/>
                  <w:marTop w:val="0"/>
                  <w:marBottom w:val="0"/>
                  <w:divBdr>
                    <w:top w:val="none" w:sz="0" w:space="0" w:color="auto"/>
                    <w:left w:val="none" w:sz="0" w:space="0" w:color="auto"/>
                    <w:bottom w:val="none" w:sz="0" w:space="0" w:color="auto"/>
                    <w:right w:val="none" w:sz="0" w:space="0" w:color="auto"/>
                  </w:divBdr>
                  <w:divsChild>
                    <w:div w:id="1941837475">
                      <w:marLeft w:val="0"/>
                      <w:marRight w:val="0"/>
                      <w:marTop w:val="0"/>
                      <w:marBottom w:val="0"/>
                      <w:divBdr>
                        <w:top w:val="none" w:sz="0" w:space="0" w:color="auto"/>
                        <w:left w:val="none" w:sz="0" w:space="0" w:color="auto"/>
                        <w:bottom w:val="none" w:sz="0" w:space="0" w:color="auto"/>
                        <w:right w:val="none" w:sz="0" w:space="0" w:color="auto"/>
                      </w:divBdr>
                      <w:divsChild>
                        <w:div w:id="1781535241">
                          <w:marLeft w:val="0"/>
                          <w:marRight w:val="0"/>
                          <w:marTop w:val="0"/>
                          <w:marBottom w:val="0"/>
                          <w:divBdr>
                            <w:top w:val="none" w:sz="0" w:space="0" w:color="auto"/>
                            <w:left w:val="none" w:sz="0" w:space="0" w:color="auto"/>
                            <w:bottom w:val="none" w:sz="0" w:space="0" w:color="auto"/>
                            <w:right w:val="none" w:sz="0" w:space="0" w:color="auto"/>
                          </w:divBdr>
                          <w:divsChild>
                            <w:div w:id="802232534">
                              <w:marLeft w:val="0"/>
                              <w:marRight w:val="0"/>
                              <w:marTop w:val="0"/>
                              <w:marBottom w:val="0"/>
                              <w:divBdr>
                                <w:top w:val="none" w:sz="0" w:space="0" w:color="auto"/>
                                <w:left w:val="none" w:sz="0" w:space="0" w:color="auto"/>
                                <w:bottom w:val="none" w:sz="0" w:space="0" w:color="auto"/>
                                <w:right w:val="none" w:sz="0" w:space="0" w:color="auto"/>
                              </w:divBdr>
                              <w:divsChild>
                                <w:div w:id="2025935409">
                                  <w:marLeft w:val="0"/>
                                  <w:marRight w:val="0"/>
                                  <w:marTop w:val="0"/>
                                  <w:marBottom w:val="0"/>
                                  <w:divBdr>
                                    <w:top w:val="none" w:sz="0" w:space="0" w:color="auto"/>
                                    <w:left w:val="none" w:sz="0" w:space="0" w:color="auto"/>
                                    <w:bottom w:val="none" w:sz="0" w:space="0" w:color="auto"/>
                                    <w:right w:val="none" w:sz="0" w:space="0" w:color="auto"/>
                                  </w:divBdr>
                                  <w:divsChild>
                                    <w:div w:id="20588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875102">
      <w:bodyDiv w:val="1"/>
      <w:marLeft w:val="0"/>
      <w:marRight w:val="0"/>
      <w:marTop w:val="0"/>
      <w:marBottom w:val="0"/>
      <w:divBdr>
        <w:top w:val="none" w:sz="0" w:space="0" w:color="auto"/>
        <w:left w:val="none" w:sz="0" w:space="0" w:color="auto"/>
        <w:bottom w:val="none" w:sz="0" w:space="0" w:color="auto"/>
        <w:right w:val="none" w:sz="0" w:space="0" w:color="auto"/>
      </w:divBdr>
      <w:divsChild>
        <w:div w:id="1077284722">
          <w:marLeft w:val="0"/>
          <w:marRight w:val="0"/>
          <w:marTop w:val="0"/>
          <w:marBottom w:val="0"/>
          <w:divBdr>
            <w:top w:val="none" w:sz="0" w:space="0" w:color="auto"/>
            <w:left w:val="none" w:sz="0" w:space="0" w:color="auto"/>
            <w:bottom w:val="none" w:sz="0" w:space="0" w:color="auto"/>
            <w:right w:val="none" w:sz="0" w:space="0" w:color="auto"/>
          </w:divBdr>
          <w:divsChild>
            <w:div w:id="1820733111">
              <w:marLeft w:val="0"/>
              <w:marRight w:val="0"/>
              <w:marTop w:val="0"/>
              <w:marBottom w:val="0"/>
              <w:divBdr>
                <w:top w:val="none" w:sz="0" w:space="0" w:color="auto"/>
                <w:left w:val="none" w:sz="0" w:space="0" w:color="auto"/>
                <w:bottom w:val="none" w:sz="0" w:space="0" w:color="auto"/>
                <w:right w:val="none" w:sz="0" w:space="0" w:color="auto"/>
              </w:divBdr>
              <w:divsChild>
                <w:div w:id="2953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961559">
      <w:bodyDiv w:val="1"/>
      <w:marLeft w:val="0"/>
      <w:marRight w:val="0"/>
      <w:marTop w:val="0"/>
      <w:marBottom w:val="0"/>
      <w:divBdr>
        <w:top w:val="none" w:sz="0" w:space="0" w:color="auto"/>
        <w:left w:val="none" w:sz="0" w:space="0" w:color="auto"/>
        <w:bottom w:val="none" w:sz="0" w:space="0" w:color="auto"/>
        <w:right w:val="none" w:sz="0" w:space="0" w:color="auto"/>
      </w:divBdr>
      <w:divsChild>
        <w:div w:id="137261088">
          <w:marLeft w:val="0"/>
          <w:marRight w:val="0"/>
          <w:marTop w:val="0"/>
          <w:marBottom w:val="0"/>
          <w:divBdr>
            <w:top w:val="none" w:sz="0" w:space="0" w:color="auto"/>
            <w:left w:val="none" w:sz="0" w:space="0" w:color="auto"/>
            <w:bottom w:val="none" w:sz="0" w:space="0" w:color="auto"/>
            <w:right w:val="none" w:sz="0" w:space="0" w:color="auto"/>
          </w:divBdr>
        </w:div>
        <w:div w:id="3440651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ps.uiowa.edu/mlh" TargetMode="External"/><Relationship Id="rId3" Type="http://schemas.openxmlformats.org/officeDocument/2006/relationships/settings" Target="settings.xml"/><Relationship Id="rId7" Type="http://schemas.openxmlformats.org/officeDocument/2006/relationships/hyperlink" Target="https://myui.uiowa.edu/my-ui/courses/details.page?id=895507&amp;ci=1520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 Shuvra</dc:creator>
  <dc:description/>
  <cp:lastModifiedBy>Darcy, Isabel K</cp:lastModifiedBy>
  <cp:revision>4</cp:revision>
  <cp:lastPrinted>2016-01-14T13:43:00Z</cp:lastPrinted>
  <dcterms:created xsi:type="dcterms:W3CDTF">2019-08-24T02:40:00Z</dcterms:created>
  <dcterms:modified xsi:type="dcterms:W3CDTF">2019-08-28T16:49:00Z</dcterms:modified>
  <dc:language>en-US</dc:language>
</cp:coreProperties>
</file>